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6E" w:rsidRDefault="0047596E" w:rsidP="006C3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Оценка качества образования в международной и отечественной практике</w:t>
      </w:r>
    </w:p>
    <w:p w:rsidR="0047596E" w:rsidRDefault="0047596E" w:rsidP="0047596E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47596E" w:rsidRDefault="0047596E" w:rsidP="0047596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596E" w:rsidRDefault="0047596E" w:rsidP="003725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47596E" w:rsidRDefault="0047596E" w:rsidP="003725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96E" w:rsidRDefault="0047596E" w:rsidP="004105F5">
      <w:pPr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510D6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83C06">
        <w:rPr>
          <w:rFonts w:ascii="Times New Roman" w:hAnsi="Times New Roman"/>
          <w:sz w:val="28"/>
          <w:szCs w:val="28"/>
        </w:rPr>
        <w:t xml:space="preserve">                               2</w:t>
      </w:r>
    </w:p>
    <w:p w:rsidR="00936CD5" w:rsidRDefault="0047596E" w:rsidP="003725E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BF76E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достижений учащихся</w:t>
      </w:r>
    </w:p>
    <w:p w:rsidR="0047596E" w:rsidRDefault="0047596E" w:rsidP="00510D6C">
      <w:pPr>
        <w:pStyle w:val="a3"/>
        <w:tabs>
          <w:tab w:val="left" w:pos="9072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Великобритании</w:t>
      </w:r>
      <w:r w:rsidR="00510D6C">
        <w:rPr>
          <w:sz w:val="28"/>
          <w:szCs w:val="28"/>
        </w:rPr>
        <w:t xml:space="preserve">                                                                  </w:t>
      </w:r>
      <w:r w:rsidR="004105F5">
        <w:rPr>
          <w:sz w:val="28"/>
          <w:szCs w:val="28"/>
        </w:rPr>
        <w:t xml:space="preserve">                       </w:t>
      </w:r>
      <w:r w:rsidR="00083C06">
        <w:rPr>
          <w:sz w:val="28"/>
          <w:szCs w:val="28"/>
        </w:rPr>
        <w:t>4</w:t>
      </w:r>
    </w:p>
    <w:p w:rsidR="00936CD5" w:rsidRDefault="0047596E" w:rsidP="003725E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936CD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достижений учащихся</w:t>
      </w:r>
      <w:r w:rsidR="003725E5">
        <w:rPr>
          <w:sz w:val="28"/>
          <w:szCs w:val="28"/>
        </w:rPr>
        <w:t xml:space="preserve"> </w:t>
      </w:r>
    </w:p>
    <w:p w:rsidR="0047596E" w:rsidRDefault="003725E5" w:rsidP="00840AA6">
      <w:pPr>
        <w:pStyle w:val="a3"/>
        <w:tabs>
          <w:tab w:val="left" w:pos="9072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Австралии</w:t>
      </w:r>
      <w:r w:rsidR="00840AA6">
        <w:rPr>
          <w:sz w:val="28"/>
          <w:szCs w:val="28"/>
        </w:rPr>
        <w:t xml:space="preserve">                                                                                                 </w:t>
      </w:r>
      <w:r w:rsidR="00083C06">
        <w:rPr>
          <w:sz w:val="28"/>
          <w:szCs w:val="28"/>
        </w:rPr>
        <w:t>9</w:t>
      </w:r>
    </w:p>
    <w:p w:rsidR="00936CD5" w:rsidRDefault="003725E5" w:rsidP="003725E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</w:t>
      </w:r>
      <w:r w:rsidR="00936CD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достижений учащихся </w:t>
      </w:r>
    </w:p>
    <w:p w:rsidR="003725E5" w:rsidRDefault="003725E5" w:rsidP="00840AA6">
      <w:pPr>
        <w:pStyle w:val="a3"/>
        <w:tabs>
          <w:tab w:val="left" w:pos="9072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47775">
        <w:rPr>
          <w:sz w:val="28"/>
          <w:szCs w:val="28"/>
        </w:rPr>
        <w:t>Чили</w:t>
      </w:r>
      <w:r w:rsidR="00840AA6">
        <w:rPr>
          <w:sz w:val="28"/>
          <w:szCs w:val="28"/>
        </w:rPr>
        <w:t xml:space="preserve">                                                                                                      </w:t>
      </w:r>
      <w:r w:rsidR="00083C06">
        <w:rPr>
          <w:sz w:val="28"/>
          <w:szCs w:val="28"/>
        </w:rPr>
        <w:t xml:space="preserve">    12</w:t>
      </w:r>
    </w:p>
    <w:p w:rsidR="00CD43BA" w:rsidRDefault="002B44BF" w:rsidP="003725E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="00BA340A">
        <w:rPr>
          <w:sz w:val="28"/>
          <w:szCs w:val="28"/>
        </w:rPr>
        <w:t>ы оценки учебных</w:t>
      </w:r>
      <w:r w:rsidR="008B0349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</w:p>
    <w:p w:rsidR="002B44BF" w:rsidRDefault="00CD43BA" w:rsidP="00CD43BA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44BF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 </w:t>
      </w:r>
      <w:r w:rsidR="0080160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муниципальных систем</w:t>
      </w:r>
      <w:r w:rsidR="0080160B">
        <w:rPr>
          <w:sz w:val="28"/>
          <w:szCs w:val="28"/>
        </w:rPr>
        <w:t>ах</w:t>
      </w:r>
      <w:r>
        <w:rPr>
          <w:sz w:val="28"/>
          <w:szCs w:val="28"/>
        </w:rPr>
        <w:t xml:space="preserve"> образования</w:t>
      </w:r>
      <w:r w:rsidR="00427DC9">
        <w:rPr>
          <w:sz w:val="28"/>
          <w:szCs w:val="28"/>
        </w:rPr>
        <w:t xml:space="preserve"> РФ</w:t>
      </w:r>
      <w:r w:rsidR="00083C06">
        <w:rPr>
          <w:sz w:val="28"/>
          <w:szCs w:val="28"/>
        </w:rPr>
        <w:t xml:space="preserve">                           17</w:t>
      </w:r>
      <w:r w:rsidR="00840AA6">
        <w:rPr>
          <w:sz w:val="28"/>
          <w:szCs w:val="28"/>
        </w:rPr>
        <w:t xml:space="preserve">  </w:t>
      </w:r>
    </w:p>
    <w:p w:rsidR="00BA340A" w:rsidRDefault="00BA340A" w:rsidP="00BA340A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5C12C7">
        <w:rPr>
          <w:color w:val="000000"/>
          <w:sz w:val="28"/>
          <w:szCs w:val="28"/>
          <w:shd w:val="clear" w:color="auto" w:fill="FFFFFF"/>
        </w:rPr>
        <w:t xml:space="preserve">Предложения по проведению мониторинга </w:t>
      </w:r>
      <w:proofErr w:type="gramStart"/>
      <w:r w:rsidRPr="005C12C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5C12C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A340A" w:rsidRDefault="00BA340A" w:rsidP="00BA340A">
      <w:pPr>
        <w:pStyle w:val="a3"/>
        <w:spacing w:line="360" w:lineRule="auto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C12C7">
        <w:rPr>
          <w:color w:val="000000"/>
          <w:sz w:val="28"/>
          <w:szCs w:val="28"/>
          <w:shd w:val="clear" w:color="auto" w:fill="FFFFFF"/>
        </w:rPr>
        <w:t>муниципальной системе и представлению</w:t>
      </w:r>
      <w:r w:rsidRPr="005C12C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прогресса</w:t>
      </w:r>
    </w:p>
    <w:p w:rsidR="00083C06" w:rsidRDefault="00BA340A" w:rsidP="00083C06">
      <w:pPr>
        <w:pStyle w:val="a3"/>
        <w:tabs>
          <w:tab w:val="left" w:pos="9072"/>
        </w:tabs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5C12C7">
        <w:rPr>
          <w:color w:val="000000"/>
          <w:sz w:val="28"/>
          <w:szCs w:val="28"/>
          <w:shd w:val="clear" w:color="auto" w:fill="FFFFFF"/>
        </w:rPr>
        <w:t xml:space="preserve">учебных достижений школьников </w:t>
      </w:r>
      <w:r w:rsidR="00840AA6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083C06">
        <w:rPr>
          <w:color w:val="000000"/>
          <w:sz w:val="28"/>
          <w:szCs w:val="28"/>
          <w:shd w:val="clear" w:color="auto" w:fill="FFFFFF"/>
        </w:rPr>
        <w:t xml:space="preserve">                                19</w:t>
      </w:r>
    </w:p>
    <w:p w:rsidR="0047596E" w:rsidRPr="00083C06" w:rsidRDefault="0047596E" w:rsidP="00083C06">
      <w:pPr>
        <w:pStyle w:val="a3"/>
        <w:tabs>
          <w:tab w:val="left" w:pos="9072"/>
        </w:tabs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47596E">
        <w:rPr>
          <w:sz w:val="28"/>
          <w:szCs w:val="28"/>
        </w:rPr>
        <w:t>Список литературы</w:t>
      </w:r>
      <w:r w:rsidR="00840AA6">
        <w:rPr>
          <w:sz w:val="28"/>
          <w:szCs w:val="28"/>
        </w:rPr>
        <w:t xml:space="preserve">                                                            </w:t>
      </w:r>
      <w:r w:rsidR="00083C06">
        <w:rPr>
          <w:sz w:val="28"/>
          <w:szCs w:val="28"/>
        </w:rPr>
        <w:t xml:space="preserve">                           </w:t>
      </w:r>
      <w:r w:rsidR="00840AA6">
        <w:rPr>
          <w:sz w:val="28"/>
          <w:szCs w:val="28"/>
        </w:rPr>
        <w:t>2</w:t>
      </w:r>
      <w:r w:rsidR="00083C06">
        <w:rPr>
          <w:sz w:val="28"/>
          <w:szCs w:val="28"/>
        </w:rPr>
        <w:t>5</w:t>
      </w: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47596E" w:rsidP="004759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596E" w:rsidRDefault="006C3EDA" w:rsidP="000D10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632DD1" w:rsidRDefault="00632DD1" w:rsidP="00D555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E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555E3" w:rsidRPr="00D555E3" w:rsidRDefault="00D555E3" w:rsidP="00D555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5E3" w:rsidRPr="00D555E3" w:rsidRDefault="002E7384" w:rsidP="00D555E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E3">
        <w:rPr>
          <w:rFonts w:ascii="Times New Roman" w:hAnsi="Times New Roman" w:cs="Times New Roman"/>
          <w:sz w:val="28"/>
          <w:szCs w:val="28"/>
        </w:rPr>
        <w:t xml:space="preserve">Управление системой образования, процессами повышения качества образования невозможно </w:t>
      </w:r>
      <w:r w:rsidR="00D555E3" w:rsidRPr="00D555E3">
        <w:rPr>
          <w:rFonts w:ascii="Times New Roman" w:hAnsi="Times New Roman" w:cs="Times New Roman"/>
          <w:sz w:val="28"/>
          <w:szCs w:val="28"/>
        </w:rPr>
        <w:t>без наличия достоверной информации о результатах обучения, об образовательных достижениях учащихся. Данную информацию призвана обеспечить система оценки качества образования. Оценивание это процесс сбора и оценки информации о том, что учащийся знает, понимает и умеет, он направлен на принятие обоснованного решения, что делать дальше в образовательном процессе [</w:t>
      </w:r>
      <w:r w:rsidR="008B0349">
        <w:rPr>
          <w:rFonts w:ascii="Times New Roman" w:hAnsi="Times New Roman" w:cs="Times New Roman"/>
          <w:sz w:val="28"/>
          <w:szCs w:val="28"/>
        </w:rPr>
        <w:t>9</w:t>
      </w:r>
      <w:r w:rsidR="00D555E3" w:rsidRPr="00D555E3">
        <w:rPr>
          <w:rFonts w:ascii="Times New Roman" w:hAnsi="Times New Roman" w:cs="Times New Roman"/>
          <w:sz w:val="28"/>
          <w:szCs w:val="28"/>
        </w:rPr>
        <w:t>, С.2].</w:t>
      </w:r>
    </w:p>
    <w:p w:rsidR="00D555E3" w:rsidRPr="00D555E3" w:rsidRDefault="00D555E3" w:rsidP="00D555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E3">
        <w:rPr>
          <w:rFonts w:ascii="Times New Roman" w:hAnsi="Times New Roman" w:cs="Times New Roman"/>
          <w:sz w:val="28"/>
          <w:szCs w:val="28"/>
        </w:rPr>
        <w:t>В большинстве образовательных систем мира системы оценивания состоят из трех основных видов оценочных мероприятий [1</w:t>
      </w:r>
      <w:r w:rsidR="008B0349">
        <w:rPr>
          <w:rFonts w:ascii="Times New Roman" w:hAnsi="Times New Roman" w:cs="Times New Roman"/>
          <w:sz w:val="28"/>
          <w:szCs w:val="28"/>
        </w:rPr>
        <w:t>0</w:t>
      </w:r>
      <w:r w:rsidRPr="00D555E3">
        <w:rPr>
          <w:rFonts w:ascii="Times New Roman" w:hAnsi="Times New Roman" w:cs="Times New Roman"/>
          <w:sz w:val="28"/>
          <w:szCs w:val="28"/>
        </w:rPr>
        <w:t>, С.9]:</w:t>
      </w:r>
    </w:p>
    <w:p w:rsidR="00D555E3" w:rsidRPr="00D555E3" w:rsidRDefault="00D555E3" w:rsidP="00D555E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555E3">
        <w:rPr>
          <w:sz w:val="28"/>
          <w:szCs w:val="28"/>
        </w:rPr>
        <w:t>оценивание в классе для получения информации в реальном времени в помощь  совершенствованию  процессов  преподавания  и  учебы  в отдельных классах;</w:t>
      </w:r>
    </w:p>
    <w:p w:rsidR="00D555E3" w:rsidRPr="00D555E3" w:rsidRDefault="00D555E3" w:rsidP="00D555E3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D555E3">
        <w:rPr>
          <w:sz w:val="28"/>
          <w:szCs w:val="28"/>
        </w:rPr>
        <w:t>экзамены  для  принятия  решений  в  отношении  динамики прохождения  через  образовательную  систему  конкретного учащегося (например, аттестация или решения об отборе), включая предоставление «дефицитных» образовательных возможностей;</w:t>
      </w:r>
    </w:p>
    <w:p w:rsidR="00D555E3" w:rsidRPr="005217D5" w:rsidRDefault="00D555E3" w:rsidP="00A5214E"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D555E3">
        <w:rPr>
          <w:sz w:val="28"/>
          <w:szCs w:val="28"/>
        </w:rPr>
        <w:t xml:space="preserve">крупномасштабные исследования на уровне системы для мониторинга и  предоставления  актуальной  для  руководителей  и  практиков информации  об общих уровнях результативности в системе,  изменениях в </w:t>
      </w:r>
      <w:r w:rsidRPr="005217D5">
        <w:rPr>
          <w:sz w:val="28"/>
          <w:szCs w:val="28"/>
        </w:rPr>
        <w:t xml:space="preserve">этих уровнях, и связанных с ними или влияющих на них факторах. </w:t>
      </w:r>
    </w:p>
    <w:p w:rsidR="00A5214E" w:rsidRPr="0035234B" w:rsidRDefault="005217D5" w:rsidP="00A5214E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5217D5">
        <w:rPr>
          <w:sz w:val="28"/>
          <w:szCs w:val="28"/>
        </w:rPr>
        <w:t xml:space="preserve">Крупномасштабные исследования включают международные и национальные мониторинги. </w:t>
      </w:r>
      <w:r w:rsidR="00412137" w:rsidRPr="005217D5">
        <w:rPr>
          <w:sz w:val="28"/>
          <w:szCs w:val="28"/>
        </w:rPr>
        <w:t>Международные и национальные мониторинги наряду с оцениванием в классе относятся к программам оценки с низкими ставками</w:t>
      </w:r>
      <w:r>
        <w:rPr>
          <w:sz w:val="28"/>
          <w:szCs w:val="28"/>
        </w:rPr>
        <w:t xml:space="preserve">. </w:t>
      </w:r>
      <w:r w:rsidR="006612F8">
        <w:rPr>
          <w:sz w:val="28"/>
          <w:szCs w:val="28"/>
        </w:rPr>
        <w:t>В этих программах низкие результаты тестов, полученные школьниками, не могут быть использованы во вред ученикам, учителям и школе</w:t>
      </w:r>
      <w:r w:rsidR="006612F8" w:rsidRPr="0035234B">
        <w:rPr>
          <w:sz w:val="28"/>
          <w:szCs w:val="28"/>
        </w:rPr>
        <w:t xml:space="preserve">. </w:t>
      </w:r>
      <w:r w:rsidRPr="0035234B">
        <w:rPr>
          <w:sz w:val="28"/>
          <w:szCs w:val="28"/>
        </w:rPr>
        <w:t>Экзамены относятся к программам оценки с высокими ставками.</w:t>
      </w:r>
      <w:r w:rsidR="006612F8" w:rsidRPr="0035234B">
        <w:rPr>
          <w:sz w:val="28"/>
          <w:szCs w:val="28"/>
        </w:rPr>
        <w:t xml:space="preserve"> </w:t>
      </w:r>
      <w:proofErr w:type="gramStart"/>
      <w:r w:rsidR="006612F8" w:rsidRPr="0035234B">
        <w:rPr>
          <w:sz w:val="28"/>
          <w:szCs w:val="28"/>
        </w:rPr>
        <w:t>От их результатов зависит будущее учащегося (продолжение образования в вузе или</w:t>
      </w:r>
      <w:proofErr w:type="gramEnd"/>
    </w:p>
    <w:p w:rsidR="00A5214E" w:rsidRPr="0035234B" w:rsidRDefault="006C3EDA" w:rsidP="00A5214E">
      <w:pPr>
        <w:pStyle w:val="a3"/>
        <w:spacing w:after="12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12137" w:rsidRPr="0035234B" w:rsidRDefault="006612F8" w:rsidP="00A521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4B">
        <w:rPr>
          <w:rFonts w:ascii="Times New Roman" w:hAnsi="Times New Roman" w:cs="Times New Roman"/>
          <w:sz w:val="28"/>
          <w:szCs w:val="28"/>
        </w:rPr>
        <w:lastRenderedPageBreak/>
        <w:t>получение работы).</w:t>
      </w:r>
    </w:p>
    <w:p w:rsidR="00485AB1" w:rsidRPr="00D555E3" w:rsidRDefault="00485AB1" w:rsidP="00A5214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4B">
        <w:rPr>
          <w:rFonts w:ascii="Times New Roman" w:hAnsi="Times New Roman" w:cs="Times New Roman"/>
          <w:sz w:val="28"/>
          <w:szCs w:val="28"/>
        </w:rPr>
        <w:t>В различных национальных системах образования используются различные варианты мониторинга достижений учащихся. Мониторинг учебных</w:t>
      </w:r>
      <w:r w:rsidRPr="00D555E3">
        <w:rPr>
          <w:rFonts w:ascii="Times New Roman" w:hAnsi="Times New Roman" w:cs="Times New Roman"/>
          <w:sz w:val="28"/>
          <w:szCs w:val="28"/>
        </w:rPr>
        <w:t xml:space="preserve"> достижений школьников </w:t>
      </w:r>
      <w:r w:rsidR="00D555E3">
        <w:rPr>
          <w:rFonts w:ascii="Times New Roman" w:hAnsi="Times New Roman" w:cs="Times New Roman"/>
          <w:sz w:val="28"/>
          <w:szCs w:val="28"/>
        </w:rPr>
        <w:t xml:space="preserve">это </w:t>
      </w:r>
      <w:r w:rsidRPr="00D555E3">
        <w:rPr>
          <w:rFonts w:ascii="Times New Roman" w:hAnsi="Times New Roman" w:cs="Times New Roman"/>
          <w:sz w:val="28"/>
          <w:szCs w:val="28"/>
        </w:rPr>
        <w:t>стандартизированн</w:t>
      </w:r>
      <w:r w:rsidR="00D555E3">
        <w:rPr>
          <w:rFonts w:ascii="Times New Roman" w:hAnsi="Times New Roman" w:cs="Times New Roman"/>
          <w:sz w:val="28"/>
          <w:szCs w:val="28"/>
        </w:rPr>
        <w:t>ая</w:t>
      </w:r>
      <w:r w:rsidRPr="00D555E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555E3">
        <w:rPr>
          <w:rFonts w:ascii="Times New Roman" w:hAnsi="Times New Roman" w:cs="Times New Roman"/>
          <w:sz w:val="28"/>
          <w:szCs w:val="28"/>
        </w:rPr>
        <w:t>а</w:t>
      </w:r>
      <w:r w:rsidRPr="00D555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5214E">
        <w:rPr>
          <w:rFonts w:ascii="Times New Roman" w:hAnsi="Times New Roman" w:cs="Times New Roman"/>
          <w:sz w:val="28"/>
          <w:szCs w:val="28"/>
        </w:rPr>
        <w:t xml:space="preserve"> </w:t>
      </w:r>
      <w:r w:rsidRPr="00D555E3">
        <w:rPr>
          <w:rFonts w:ascii="Times New Roman" w:hAnsi="Times New Roman" w:cs="Times New Roman"/>
          <w:sz w:val="28"/>
          <w:szCs w:val="28"/>
        </w:rPr>
        <w:t>результатов обучения, которая проводится на регулярной основе и имеет своей целью предоставление актуальной для управленцев и педагогов информации относительно уровня знаний и навыков различных групп учащихся, тенденций их изменений и факторов, оказывающих влияние на результаты обучения. Он</w:t>
      </w:r>
      <w:r w:rsidR="005217D5">
        <w:rPr>
          <w:rFonts w:ascii="Times New Roman" w:hAnsi="Times New Roman" w:cs="Times New Roman"/>
          <w:sz w:val="28"/>
          <w:szCs w:val="28"/>
        </w:rPr>
        <w:t xml:space="preserve"> </w:t>
      </w:r>
      <w:r w:rsidRPr="00D555E3">
        <w:rPr>
          <w:rFonts w:ascii="Times New Roman" w:hAnsi="Times New Roman" w:cs="Times New Roman"/>
          <w:sz w:val="28"/>
          <w:szCs w:val="28"/>
        </w:rPr>
        <w:t>может проводиться как на всех учащихся определённого возраста (генеральной совокупности), так и на выборках</w:t>
      </w:r>
      <w:r w:rsidR="00D555E3">
        <w:rPr>
          <w:rFonts w:ascii="Times New Roman" w:hAnsi="Times New Roman" w:cs="Times New Roman"/>
          <w:sz w:val="28"/>
          <w:szCs w:val="28"/>
        </w:rPr>
        <w:t xml:space="preserve"> </w:t>
      </w:r>
      <w:r w:rsidR="002E7384" w:rsidRPr="00D555E3">
        <w:rPr>
          <w:rFonts w:ascii="Times New Roman" w:hAnsi="Times New Roman" w:cs="Times New Roman"/>
          <w:sz w:val="28"/>
          <w:szCs w:val="28"/>
        </w:rPr>
        <w:t>[</w:t>
      </w:r>
      <w:r w:rsidR="008B0349">
        <w:rPr>
          <w:rFonts w:ascii="Times New Roman" w:hAnsi="Times New Roman" w:cs="Times New Roman"/>
          <w:sz w:val="28"/>
          <w:szCs w:val="28"/>
        </w:rPr>
        <w:t>2</w:t>
      </w:r>
      <w:r w:rsidR="002E7384" w:rsidRPr="00D555E3">
        <w:rPr>
          <w:rFonts w:ascii="Times New Roman" w:hAnsi="Times New Roman" w:cs="Times New Roman"/>
          <w:sz w:val="28"/>
          <w:szCs w:val="28"/>
        </w:rPr>
        <w:t>]</w:t>
      </w:r>
      <w:r w:rsidRPr="00D55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BF" w:rsidRPr="00D555E3" w:rsidRDefault="006F17C3" w:rsidP="00D555E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5E3">
        <w:rPr>
          <w:rFonts w:ascii="Times New Roman" w:hAnsi="Times New Roman" w:cs="Times New Roman"/>
          <w:color w:val="000000"/>
          <w:sz w:val="28"/>
          <w:szCs w:val="28"/>
        </w:rPr>
        <w:t>Международные исследования практического функционирования национальных образовательных систем различных стран мира выделили такие высокоэффективные страны как Австралия</w:t>
      </w:r>
      <w:r w:rsidR="00A63E3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555E3">
        <w:rPr>
          <w:rFonts w:ascii="Times New Roman" w:hAnsi="Times New Roman" w:cs="Times New Roman"/>
          <w:color w:val="000000"/>
          <w:sz w:val="28"/>
          <w:szCs w:val="28"/>
        </w:rPr>
        <w:t xml:space="preserve"> Великобритания</w:t>
      </w:r>
      <w:r w:rsidR="00A63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5E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B034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555E3">
        <w:rPr>
          <w:rFonts w:ascii="Times New Roman" w:hAnsi="Times New Roman" w:cs="Times New Roman"/>
          <w:color w:val="000000" w:themeColor="text1"/>
          <w:sz w:val="28"/>
          <w:szCs w:val="28"/>
        </w:rPr>
        <w:t>, С.6]</w:t>
      </w:r>
      <w:r w:rsidRPr="00D555E3">
        <w:rPr>
          <w:rFonts w:ascii="Times New Roman" w:hAnsi="Times New Roman" w:cs="Times New Roman"/>
          <w:color w:val="000000"/>
          <w:sz w:val="28"/>
          <w:szCs w:val="28"/>
        </w:rPr>
        <w:t>. В этих странах системы оценивания показывают высокие результаты</w:t>
      </w:r>
      <w:r w:rsidR="002C6B79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достижениях учащихся</w:t>
      </w:r>
      <w:r w:rsidRPr="00D555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420">
        <w:rPr>
          <w:rFonts w:ascii="Times New Roman" w:hAnsi="Times New Roman" w:cs="Times New Roman"/>
          <w:color w:val="000000"/>
          <w:sz w:val="28"/>
          <w:szCs w:val="28"/>
        </w:rPr>
        <w:t>Хорош</w:t>
      </w:r>
      <w:r w:rsidR="00D834A5">
        <w:rPr>
          <w:rFonts w:ascii="Times New Roman" w:hAnsi="Times New Roman" w:cs="Times New Roman"/>
          <w:color w:val="000000"/>
          <w:sz w:val="28"/>
          <w:szCs w:val="28"/>
        </w:rPr>
        <w:t>ую динамику</w:t>
      </w:r>
      <w:r w:rsidR="00D2042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D834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2042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показывают школьники Чили </w:t>
      </w:r>
      <w:r w:rsidR="00D20420" w:rsidRPr="00D555E3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B03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0420" w:rsidRPr="00D555E3">
        <w:rPr>
          <w:rFonts w:ascii="Times New Roman" w:hAnsi="Times New Roman" w:cs="Times New Roman"/>
          <w:color w:val="000000" w:themeColor="text1"/>
          <w:sz w:val="28"/>
          <w:szCs w:val="28"/>
        </w:rPr>
        <w:t>, С.6]</w:t>
      </w:r>
      <w:r w:rsidR="00D20420" w:rsidRPr="00D555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0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BE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</w:t>
      </w:r>
      <w:r w:rsidR="00D51DB6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784BE9">
        <w:rPr>
          <w:rFonts w:ascii="Times New Roman" w:hAnsi="Times New Roman" w:cs="Times New Roman"/>
          <w:color w:val="000000"/>
          <w:sz w:val="28"/>
          <w:szCs w:val="28"/>
        </w:rPr>
        <w:t>процедуры мониторингов этих стан в данной работе</w:t>
      </w:r>
      <w:r w:rsidR="00A63E39">
        <w:rPr>
          <w:rFonts w:ascii="Times New Roman" w:hAnsi="Times New Roman" w:cs="Times New Roman"/>
          <w:color w:val="000000"/>
          <w:sz w:val="28"/>
          <w:szCs w:val="28"/>
        </w:rPr>
        <w:t>, выделив положительные моменты, а также, по моему мнению, некоторые  не очень полезные особенности</w:t>
      </w:r>
      <w:r w:rsidR="00784B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5AB1" w:rsidRPr="00D555E3" w:rsidRDefault="00F3464B" w:rsidP="00D555E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 данной работе будет предложен вариант проведения оценки учебных достижений учащихся в муниципальной системе образования с указанием </w:t>
      </w:r>
      <w:r w:rsidRPr="004325A1">
        <w:rPr>
          <w:rFonts w:ascii="Times New Roman" w:hAnsi="Times New Roman" w:cs="Times New Roman"/>
          <w:sz w:val="28"/>
          <w:szCs w:val="28"/>
        </w:rPr>
        <w:t>пользовател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407EC8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4325A1">
        <w:rPr>
          <w:rFonts w:ascii="Times New Roman" w:hAnsi="Times New Roman" w:cs="Times New Roman"/>
          <w:sz w:val="28"/>
          <w:szCs w:val="28"/>
        </w:rPr>
        <w:t>результат</w:t>
      </w:r>
      <w:r w:rsidR="00407EC8">
        <w:rPr>
          <w:rFonts w:ascii="Times New Roman" w:hAnsi="Times New Roman" w:cs="Times New Roman"/>
          <w:sz w:val="28"/>
          <w:szCs w:val="28"/>
        </w:rPr>
        <w:t>ах</w:t>
      </w:r>
      <w:r w:rsidRPr="004325A1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>, информационных продуктов</w:t>
      </w:r>
      <w:r w:rsidR="00407EC8">
        <w:rPr>
          <w:rFonts w:ascii="Times New Roman" w:hAnsi="Times New Roman" w:cs="Times New Roman"/>
          <w:sz w:val="28"/>
          <w:szCs w:val="28"/>
        </w:rPr>
        <w:t xml:space="preserve"> и содержания </w:t>
      </w:r>
      <w:r w:rsidRPr="00D10C62">
        <w:rPr>
          <w:rFonts w:ascii="Times New Roman" w:hAnsi="Times New Roman" w:cs="Times New Roman"/>
          <w:sz w:val="28"/>
          <w:szCs w:val="28"/>
        </w:rPr>
        <w:t>коммуникационн</w:t>
      </w:r>
      <w:r w:rsidR="00407EC8">
        <w:rPr>
          <w:rFonts w:ascii="Times New Roman" w:hAnsi="Times New Roman" w:cs="Times New Roman"/>
          <w:sz w:val="28"/>
          <w:szCs w:val="28"/>
        </w:rPr>
        <w:t>ой</w:t>
      </w:r>
      <w:r w:rsidRPr="00D10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C62">
        <w:rPr>
          <w:rFonts w:ascii="Times New Roman" w:hAnsi="Times New Roman" w:cs="Times New Roman"/>
          <w:sz w:val="28"/>
          <w:szCs w:val="28"/>
        </w:rPr>
        <w:t>стратеги</w:t>
      </w:r>
      <w:r w:rsidR="00407EC8">
        <w:rPr>
          <w:rFonts w:ascii="Times New Roman" w:hAnsi="Times New Roman" w:cs="Times New Roman"/>
          <w:sz w:val="28"/>
          <w:szCs w:val="28"/>
        </w:rPr>
        <w:t>и</w:t>
      </w:r>
      <w:r w:rsidRPr="00D10C62">
        <w:rPr>
          <w:rFonts w:ascii="Times New Roman" w:hAnsi="Times New Roman" w:cs="Times New Roman"/>
          <w:sz w:val="28"/>
          <w:szCs w:val="28"/>
        </w:rPr>
        <w:t xml:space="preserve"> распрост</w:t>
      </w:r>
      <w:r w:rsidR="00407EC8">
        <w:rPr>
          <w:rFonts w:ascii="Times New Roman" w:hAnsi="Times New Roman" w:cs="Times New Roman"/>
          <w:sz w:val="28"/>
          <w:szCs w:val="28"/>
        </w:rPr>
        <w:t>ранения результатов проведения мониторинга</w:t>
      </w:r>
      <w:proofErr w:type="gramEnd"/>
      <w:r w:rsidR="00407EC8">
        <w:rPr>
          <w:rFonts w:ascii="Times New Roman" w:hAnsi="Times New Roman" w:cs="Times New Roman"/>
          <w:sz w:val="28"/>
          <w:szCs w:val="28"/>
        </w:rPr>
        <w:t>.</w:t>
      </w:r>
    </w:p>
    <w:p w:rsidR="00485AB1" w:rsidRPr="00D555E3" w:rsidRDefault="00485AB1" w:rsidP="00D555E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AB1" w:rsidRDefault="00485AB1" w:rsidP="00632D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485AB1" w:rsidRDefault="00485AB1" w:rsidP="00632D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BF76E5" w:rsidRDefault="00BF76E5" w:rsidP="00632D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BF76E5" w:rsidRDefault="00BF76E5" w:rsidP="00632D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BF76E5" w:rsidRDefault="00BF76E5" w:rsidP="00632DD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485AB1" w:rsidRPr="000B687F" w:rsidRDefault="006C3EDA" w:rsidP="00C96FDA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85AB1" w:rsidRDefault="00485AB1" w:rsidP="00BA340A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sz w:val="28"/>
          <w:szCs w:val="28"/>
        </w:rPr>
      </w:pPr>
      <w:r w:rsidRPr="000B687F">
        <w:rPr>
          <w:sz w:val="28"/>
          <w:szCs w:val="28"/>
        </w:rPr>
        <w:lastRenderedPageBreak/>
        <w:t xml:space="preserve">Мониторинг </w:t>
      </w:r>
      <w:r w:rsidR="00BF76E5" w:rsidRPr="000B687F">
        <w:rPr>
          <w:sz w:val="28"/>
          <w:szCs w:val="28"/>
        </w:rPr>
        <w:t xml:space="preserve">образовательных </w:t>
      </w:r>
      <w:r w:rsidRPr="000B687F">
        <w:rPr>
          <w:sz w:val="28"/>
          <w:szCs w:val="28"/>
        </w:rPr>
        <w:t>достижений учащихся в Великобритании</w:t>
      </w:r>
    </w:p>
    <w:p w:rsidR="00C96FDA" w:rsidRDefault="00C96FDA" w:rsidP="00C96FDA">
      <w:pPr>
        <w:pStyle w:val="a3"/>
        <w:autoSpaceDE w:val="0"/>
        <w:autoSpaceDN w:val="0"/>
        <w:adjustRightInd w:val="0"/>
        <w:spacing w:after="120" w:line="360" w:lineRule="auto"/>
        <w:ind w:left="709"/>
        <w:jc w:val="both"/>
        <w:rPr>
          <w:sz w:val="28"/>
          <w:szCs w:val="28"/>
        </w:rPr>
      </w:pPr>
    </w:p>
    <w:p w:rsidR="00C96FDA" w:rsidRPr="00C96FDA" w:rsidRDefault="009E4C4F" w:rsidP="00A34446">
      <w:pPr>
        <w:pStyle w:val="a3"/>
        <w:spacing w:after="12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системе</w:t>
      </w:r>
      <w:r w:rsidR="00C96FDA" w:rsidRPr="00C96FDA">
        <w:rPr>
          <w:sz w:val="28"/>
          <w:szCs w:val="28"/>
        </w:rPr>
        <w:t xml:space="preserve"> образования Великобритании </w:t>
      </w:r>
      <w:r>
        <w:rPr>
          <w:sz w:val="28"/>
          <w:szCs w:val="28"/>
        </w:rPr>
        <w:t xml:space="preserve">оценка образовательных достижений учащихся долгое время проходила путем применения национальных тестов. </w:t>
      </w:r>
      <w:r w:rsidR="00C96FDA" w:rsidRPr="00C96FDA">
        <w:rPr>
          <w:sz w:val="28"/>
          <w:szCs w:val="28"/>
        </w:rPr>
        <w:t>Это прив</w:t>
      </w:r>
      <w:r>
        <w:rPr>
          <w:sz w:val="28"/>
          <w:szCs w:val="28"/>
        </w:rPr>
        <w:t>одило</w:t>
      </w:r>
      <w:r w:rsidR="00C96FDA" w:rsidRPr="00C96FDA">
        <w:rPr>
          <w:sz w:val="28"/>
          <w:szCs w:val="28"/>
        </w:rPr>
        <w:t xml:space="preserve"> к сужению учебных программ через усиление подготовки учащихся к экзаменам. Введение системы </w:t>
      </w:r>
      <w:proofErr w:type="spellStart"/>
      <w:r w:rsidR="00C96FDA" w:rsidRPr="00C96FDA">
        <w:rPr>
          <w:sz w:val="28"/>
          <w:szCs w:val="28"/>
        </w:rPr>
        <w:t>рейтингования</w:t>
      </w:r>
      <w:proofErr w:type="spellEnd"/>
      <w:r w:rsidR="00C96FDA" w:rsidRPr="00C96FDA">
        <w:rPr>
          <w:sz w:val="28"/>
          <w:szCs w:val="28"/>
        </w:rPr>
        <w:t xml:space="preserve"> школ приводило к закрытию «бедных, неуспешных школ». Путем улучшения управления,  методов обучения, введения дополнительных занятий, мотивации учащихся </w:t>
      </w:r>
      <w:r>
        <w:rPr>
          <w:sz w:val="28"/>
          <w:szCs w:val="28"/>
        </w:rPr>
        <w:t>школы улучшили свои результаты.</w:t>
      </w:r>
      <w:r w:rsidR="00C96FDA" w:rsidRPr="00C96FDA">
        <w:rPr>
          <w:sz w:val="28"/>
          <w:szCs w:val="28"/>
        </w:rPr>
        <w:t xml:space="preserve"> В настоящее время за счет рыночного подхода происходит культивация лучших школ и независимых учебных заведений за счет менее успешных. При этом очень часто эти менее успешные учебные заведения поглощаются преуспевающими или становятся их филиалами </w:t>
      </w:r>
      <w:r w:rsidR="00C96FDA" w:rsidRPr="00C96FDA">
        <w:rPr>
          <w:color w:val="000000" w:themeColor="text1"/>
          <w:sz w:val="28"/>
          <w:szCs w:val="28"/>
        </w:rPr>
        <w:t>[</w:t>
      </w:r>
      <w:r w:rsidR="008B0349">
        <w:rPr>
          <w:color w:val="000000" w:themeColor="text1"/>
          <w:sz w:val="28"/>
          <w:szCs w:val="28"/>
        </w:rPr>
        <w:t>13</w:t>
      </w:r>
      <w:r w:rsidR="00C96FDA" w:rsidRPr="00C96FDA">
        <w:rPr>
          <w:color w:val="000000" w:themeColor="text1"/>
          <w:sz w:val="28"/>
          <w:szCs w:val="28"/>
        </w:rPr>
        <w:t>].</w:t>
      </w:r>
    </w:p>
    <w:p w:rsidR="00C96FDA" w:rsidRDefault="00C96FDA" w:rsidP="00A34446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>В системе образования Великобритании имеются свои особенности оценки образовательных достижений учащихся. Национальная система оценки в школах представлена в таблице 1.</w:t>
      </w:r>
    </w:p>
    <w:p w:rsidR="005A6BED" w:rsidRPr="00C96FDA" w:rsidRDefault="005A6BED" w:rsidP="005A6BE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>При поступлении в школу дети проходят процедуру базовой оценки. Снова они проходят тестирование в возрасте 7 лет (в конце ключевой стадии 1) и в возрасте 11 лет (в конце ключевой стадии 2), когда они выполняют национальные тесты, называемые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FDA">
        <w:rPr>
          <w:rFonts w:ascii="Times New Roman" w:hAnsi="Times New Roman" w:cs="Times New Roman"/>
          <w:sz w:val="28"/>
          <w:szCs w:val="28"/>
        </w:rPr>
        <w:t>«Тестами достижения стандартов». В возрасте 14 лет  школьники еще раз проходят тестирование (в конце ключевой стадии 3).</w:t>
      </w:r>
    </w:p>
    <w:p w:rsidR="005A6BED" w:rsidRDefault="005A6BED" w:rsidP="005A6BED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>Установленный законом возраст окончания школы – 16 лет. Учащиеся сдают экзамен</w:t>
      </w:r>
      <w:r>
        <w:rPr>
          <w:sz w:val="28"/>
          <w:szCs w:val="28"/>
        </w:rPr>
        <w:t>ы н</w:t>
      </w:r>
      <w:r w:rsidRPr="00C96FDA">
        <w:rPr>
          <w:sz w:val="28"/>
          <w:szCs w:val="28"/>
        </w:rPr>
        <w:t>а Общий сертификат о среднем образовании (GCSE). Это  экзамены, которые школьники в возрасте 14–16 лет сдают по окончании первой ступени среднего образования. Оценка за экзамен выставляется на основании сдачи</w:t>
      </w:r>
      <w:r>
        <w:rPr>
          <w:sz w:val="28"/>
          <w:szCs w:val="28"/>
        </w:rPr>
        <w:t xml:space="preserve"> </w:t>
      </w:r>
      <w:r w:rsidRPr="00C96FDA">
        <w:rPr>
          <w:sz w:val="28"/>
          <w:szCs w:val="28"/>
        </w:rPr>
        <w:t xml:space="preserve">стандартизированного теста результатов промежуточного оценивания по предмету в школе и выполненных курсовых работ и проектов. </w:t>
      </w:r>
    </w:p>
    <w:p w:rsidR="00FF765D" w:rsidRPr="00C96FDA" w:rsidRDefault="006C3EDA" w:rsidP="00FF765D">
      <w:pPr>
        <w:pStyle w:val="a3"/>
        <w:spacing w:after="12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96FDA" w:rsidRPr="00C96FDA" w:rsidRDefault="00C96FDA" w:rsidP="00C96FDA">
      <w:pPr>
        <w:pStyle w:val="a3"/>
        <w:tabs>
          <w:tab w:val="left" w:pos="935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lastRenderedPageBreak/>
        <w:t xml:space="preserve">Таблица 1 - Компоненты национальной системы оценки образовательных достижений учащихся </w:t>
      </w:r>
      <w:r w:rsidRPr="00C96FDA">
        <w:rPr>
          <w:color w:val="000000" w:themeColor="text1"/>
          <w:sz w:val="28"/>
          <w:szCs w:val="28"/>
        </w:rPr>
        <w:t>[</w:t>
      </w:r>
      <w:r w:rsidR="008B0349">
        <w:rPr>
          <w:color w:val="000000" w:themeColor="text1"/>
          <w:sz w:val="28"/>
          <w:szCs w:val="28"/>
        </w:rPr>
        <w:t>13</w:t>
      </w:r>
      <w:r w:rsidRPr="00C96FDA">
        <w:rPr>
          <w:color w:val="000000" w:themeColor="text1"/>
          <w:sz w:val="28"/>
          <w:szCs w:val="28"/>
        </w:rPr>
        <w:t>]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032"/>
      </w:tblGrid>
      <w:tr w:rsidR="00C96FDA" w:rsidRPr="00C96FDA" w:rsidTr="00E967AA">
        <w:tc>
          <w:tcPr>
            <w:tcW w:w="250" w:type="dxa"/>
          </w:tcPr>
          <w:p w:rsidR="00C96FDA" w:rsidRPr="00C96FDA" w:rsidRDefault="00C96FDA" w:rsidP="00C96FD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2" w:type="dxa"/>
          </w:tcPr>
          <w:tbl>
            <w:tblPr>
              <w:tblStyle w:val="a7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6095"/>
            </w:tblGrid>
            <w:tr w:rsidR="00C96FDA" w:rsidRPr="00C96FDA" w:rsidTr="00E967AA">
              <w:trPr>
                <w:trHeight w:val="169"/>
              </w:trPr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 учащегося, лет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Компонента оценивания</w:t>
                  </w:r>
                </w:p>
              </w:tc>
            </w:tr>
            <w:tr w:rsidR="00C96FDA" w:rsidRPr="00C96FDA" w:rsidTr="00E967AA"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лет 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формального тестирования, но учитель оценивает прогресс школьников.</w:t>
                  </w:r>
                </w:p>
              </w:tc>
            </w:tr>
            <w:tr w:rsidR="00C96FDA" w:rsidRPr="00C96FDA" w:rsidTr="00E967AA"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лет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86033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Обязательное тестирование всех детей с последующей публикацией результат</w:t>
                  </w:r>
                  <w:r w:rsidR="00860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в виде таблиц рейтингов школ. О</w:t>
                  </w: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ценка учителем всех детей.</w:t>
                  </w:r>
                </w:p>
              </w:tc>
            </w:tr>
            <w:tr w:rsidR="00C96FDA" w:rsidRPr="00C96FDA" w:rsidTr="00E967AA"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 лет 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 формального национального тестирования, но проводится оценивание учителем всех детей</w:t>
                  </w:r>
                  <w:r w:rsidR="00A930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96FDA" w:rsidRPr="00C96FDA" w:rsidTr="00E967AA"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16 лет 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Экзамены на сертификат об общем среднем образовании (GCSE). Результаты публикуются в таблицах рейтингов школ. </w:t>
                  </w:r>
                </w:p>
              </w:tc>
            </w:tr>
            <w:tr w:rsidR="00C96FDA" w:rsidRPr="00C96FDA" w:rsidTr="00E967AA"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лет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Экзамены дополнительные к экзаменам продвинутого уровня (</w:t>
                  </w: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</w:t>
                  </w: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level</w:t>
                  </w: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 В действительности, являются первой частью экзаменов продвинутого уровня.</w:t>
                  </w:r>
                </w:p>
              </w:tc>
            </w:tr>
            <w:tr w:rsidR="00C96FDA" w:rsidRPr="00C96FDA" w:rsidTr="00E967AA">
              <w:trPr>
                <w:trHeight w:val="368"/>
              </w:trPr>
              <w:tc>
                <w:tcPr>
                  <w:tcW w:w="2722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 лет </w:t>
                  </w:r>
                </w:p>
              </w:tc>
              <w:tc>
                <w:tcPr>
                  <w:tcW w:w="6095" w:type="dxa"/>
                </w:tcPr>
                <w:p w:rsidR="00C96FDA" w:rsidRPr="00C96FDA" w:rsidRDefault="00C96FDA" w:rsidP="00A9306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6F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Экзамены продвинутого уровня. </w:t>
                  </w:r>
                </w:p>
              </w:tc>
            </w:tr>
          </w:tbl>
          <w:p w:rsidR="00C96FDA" w:rsidRPr="00C96FDA" w:rsidRDefault="00C96FDA" w:rsidP="00C96FDA">
            <w:pPr>
              <w:spacing w:after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DA" w:rsidRPr="00C96FDA" w:rsidRDefault="00C96FDA" w:rsidP="00C96FDA">
      <w:pPr>
        <w:pStyle w:val="a3"/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C96FDA" w:rsidRPr="00C96FDA" w:rsidRDefault="00C96FDA" w:rsidP="00C96FD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DA">
        <w:rPr>
          <w:rFonts w:ascii="Times New Roman" w:hAnsi="Times New Roman" w:cs="Times New Roman"/>
          <w:sz w:val="28"/>
          <w:szCs w:val="28"/>
        </w:rPr>
        <w:t xml:space="preserve">Процедуры оценивания в классе в Великобритании определяются как оценивание в целях обучения. Оценивание в целях обучения – процесс поиска и интерпретации достоверных данных, которые ученики и их учителя используют для того, чтобы решить, где обучаемые находятся в процессе своего обучения, куда им необходимо двигаться дальше и как сделать это наилучшим образом [4,С.40]. </w:t>
      </w:r>
      <w:r w:rsidR="00A63E39">
        <w:rPr>
          <w:rFonts w:ascii="Times New Roman" w:hAnsi="Times New Roman" w:cs="Times New Roman"/>
          <w:sz w:val="28"/>
          <w:szCs w:val="28"/>
        </w:rPr>
        <w:t>Это положительный момент.</w:t>
      </w:r>
    </w:p>
    <w:p w:rsidR="00C96FDA" w:rsidRPr="00C96FDA" w:rsidRDefault="00C96FDA" w:rsidP="00C96FDA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 xml:space="preserve">Оценивание в целях обучения обладает следующими </w:t>
      </w:r>
      <w:r w:rsidR="00A63E39">
        <w:rPr>
          <w:sz w:val="28"/>
          <w:szCs w:val="28"/>
        </w:rPr>
        <w:t xml:space="preserve">положительными </w:t>
      </w:r>
      <w:r w:rsidRPr="00C96FDA">
        <w:rPr>
          <w:sz w:val="28"/>
          <w:szCs w:val="28"/>
        </w:rPr>
        <w:t xml:space="preserve">характеристиками [4,С.39]: </w:t>
      </w:r>
    </w:p>
    <w:p w:rsidR="00C96FDA" w:rsidRPr="00C96FDA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 xml:space="preserve">встроено в процесс преподавания и учения и является их существенной частью; </w:t>
      </w:r>
    </w:p>
    <w:p w:rsidR="00C96FDA" w:rsidRPr="00C96FDA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6FDA">
        <w:rPr>
          <w:sz w:val="28"/>
          <w:szCs w:val="28"/>
        </w:rPr>
        <w:t>предполагает обсуждение и согласование учебных целей учителями и учениками;</w:t>
      </w:r>
    </w:p>
    <w:p w:rsidR="006B234D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>нацелено на то, чтобы помочь ученикам осознавать те цели</w:t>
      </w:r>
    </w:p>
    <w:p w:rsidR="006B234D" w:rsidRDefault="006C3EDA" w:rsidP="006B234D">
      <w:pPr>
        <w:pStyle w:val="a3"/>
        <w:spacing w:after="120"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96FDA" w:rsidRPr="00C96FDA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lastRenderedPageBreak/>
        <w:t xml:space="preserve"> обучения, которых они должны достичь; </w:t>
      </w:r>
    </w:p>
    <w:p w:rsidR="00C96FDA" w:rsidRPr="00C96FDA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 xml:space="preserve">вовлекает учеников в </w:t>
      </w:r>
      <w:proofErr w:type="spellStart"/>
      <w:r w:rsidRPr="00C96FDA">
        <w:rPr>
          <w:sz w:val="28"/>
          <w:szCs w:val="28"/>
        </w:rPr>
        <w:t>самооценивание</w:t>
      </w:r>
      <w:proofErr w:type="spellEnd"/>
      <w:r w:rsidRPr="00C96FDA">
        <w:rPr>
          <w:sz w:val="28"/>
          <w:szCs w:val="28"/>
        </w:rPr>
        <w:t xml:space="preserve"> или оценивание друг друга; </w:t>
      </w:r>
    </w:p>
    <w:p w:rsidR="00C96FDA" w:rsidRPr="00C96FDA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 xml:space="preserve">обеспечивает обратную связь, которая помогает ученикам осознать, какие следующие шаги в учении им предстоит сделать; </w:t>
      </w:r>
    </w:p>
    <w:p w:rsidR="00C96FDA" w:rsidRPr="00C96FDA" w:rsidRDefault="00C96FDA" w:rsidP="00C96FDA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 xml:space="preserve">укрепляет уверенность в том, что каждый ученик может добиться улучшений; </w:t>
      </w:r>
    </w:p>
    <w:p w:rsidR="00C96FDA" w:rsidRPr="00C96FDA" w:rsidRDefault="00C96FDA" w:rsidP="00B41DB6">
      <w:pPr>
        <w:pStyle w:val="a3"/>
        <w:numPr>
          <w:ilvl w:val="0"/>
          <w:numId w:val="8"/>
        </w:numPr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6FDA">
        <w:rPr>
          <w:sz w:val="28"/>
          <w:szCs w:val="28"/>
        </w:rPr>
        <w:t>вовлекает и учителя, и учеников в процесс рассмотрения и рефлексии данных оценивания.</w:t>
      </w:r>
    </w:p>
    <w:p w:rsidR="00CD33F6" w:rsidRDefault="00C96FDA" w:rsidP="00B41DB6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>Все школы Великобритании должны планировать достижения</w:t>
      </w:r>
      <w:r w:rsidR="00AC2CDF">
        <w:rPr>
          <w:sz w:val="28"/>
          <w:szCs w:val="28"/>
        </w:rPr>
        <w:t xml:space="preserve">, определять определенные </w:t>
      </w:r>
      <w:r w:rsidR="0086033E">
        <w:rPr>
          <w:sz w:val="28"/>
          <w:szCs w:val="28"/>
        </w:rPr>
        <w:t>«</w:t>
      </w:r>
      <w:r w:rsidR="00AC2CDF">
        <w:rPr>
          <w:sz w:val="28"/>
          <w:szCs w:val="28"/>
        </w:rPr>
        <w:t>рубежи</w:t>
      </w:r>
      <w:r w:rsidR="0086033E">
        <w:rPr>
          <w:sz w:val="28"/>
          <w:szCs w:val="28"/>
        </w:rPr>
        <w:t>»</w:t>
      </w:r>
      <w:r w:rsidR="00AC2CDF">
        <w:rPr>
          <w:sz w:val="28"/>
          <w:szCs w:val="28"/>
        </w:rPr>
        <w:t xml:space="preserve"> </w:t>
      </w:r>
      <w:r w:rsidRPr="00C96FDA">
        <w:rPr>
          <w:sz w:val="28"/>
          <w:szCs w:val="28"/>
        </w:rPr>
        <w:t xml:space="preserve">для учащихся каждой параллели, которые публикуются и затем, после проведения тестирований 7-, 11-, 14- и 16-летних школьников, сравниваются с их результатами. </w:t>
      </w:r>
      <w:r w:rsidR="00AC2CDF">
        <w:rPr>
          <w:sz w:val="28"/>
          <w:szCs w:val="28"/>
        </w:rPr>
        <w:t xml:space="preserve">Мне представляется, что </w:t>
      </w:r>
      <w:r w:rsidR="008022A5">
        <w:rPr>
          <w:sz w:val="28"/>
          <w:szCs w:val="28"/>
        </w:rPr>
        <w:t xml:space="preserve">знание этих </w:t>
      </w:r>
      <w:r w:rsidR="00E4210C">
        <w:rPr>
          <w:sz w:val="28"/>
          <w:szCs w:val="28"/>
        </w:rPr>
        <w:t>«</w:t>
      </w:r>
      <w:r w:rsidR="008022A5">
        <w:rPr>
          <w:sz w:val="28"/>
          <w:szCs w:val="28"/>
        </w:rPr>
        <w:t>рубежей</w:t>
      </w:r>
      <w:r w:rsidR="00E4210C">
        <w:rPr>
          <w:sz w:val="28"/>
          <w:szCs w:val="28"/>
        </w:rPr>
        <w:t>»</w:t>
      </w:r>
      <w:r w:rsidR="008022A5">
        <w:rPr>
          <w:sz w:val="28"/>
          <w:szCs w:val="28"/>
        </w:rPr>
        <w:t xml:space="preserve"> </w:t>
      </w:r>
      <w:r w:rsidR="00AC2CDF">
        <w:rPr>
          <w:sz w:val="28"/>
          <w:szCs w:val="28"/>
        </w:rPr>
        <w:t xml:space="preserve">может оказывать негативное влияние на состояние учащегося </w:t>
      </w:r>
      <w:r w:rsidR="00CD33F6">
        <w:rPr>
          <w:sz w:val="28"/>
          <w:szCs w:val="28"/>
        </w:rPr>
        <w:t xml:space="preserve">и развить у него боязнь </w:t>
      </w:r>
      <w:proofErr w:type="gramStart"/>
      <w:r w:rsidR="00CD33F6">
        <w:rPr>
          <w:sz w:val="28"/>
          <w:szCs w:val="28"/>
        </w:rPr>
        <w:t>не достижения</w:t>
      </w:r>
      <w:proofErr w:type="gramEnd"/>
      <w:r w:rsidR="00CD33F6">
        <w:rPr>
          <w:sz w:val="28"/>
          <w:szCs w:val="28"/>
        </w:rPr>
        <w:t xml:space="preserve"> данного рубежа или нервозность</w:t>
      </w:r>
      <w:r w:rsidR="008022A5">
        <w:rPr>
          <w:sz w:val="28"/>
          <w:szCs w:val="28"/>
        </w:rPr>
        <w:t xml:space="preserve"> с другими </w:t>
      </w:r>
      <w:r w:rsidR="0086033E">
        <w:rPr>
          <w:sz w:val="28"/>
          <w:szCs w:val="28"/>
        </w:rPr>
        <w:t xml:space="preserve">возможными </w:t>
      </w:r>
      <w:r w:rsidR="008022A5">
        <w:rPr>
          <w:sz w:val="28"/>
          <w:szCs w:val="28"/>
        </w:rPr>
        <w:t>последствиями</w:t>
      </w:r>
      <w:r w:rsidR="00CD33F6">
        <w:rPr>
          <w:sz w:val="28"/>
          <w:szCs w:val="28"/>
        </w:rPr>
        <w:t xml:space="preserve">. </w:t>
      </w:r>
    </w:p>
    <w:p w:rsidR="00C96FDA" w:rsidRPr="00C96FDA" w:rsidRDefault="00C96FDA" w:rsidP="00B41DB6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C96FDA">
        <w:rPr>
          <w:sz w:val="28"/>
          <w:szCs w:val="28"/>
        </w:rPr>
        <w:t>Особое внимание уделяется не разовому срезу результатов, а прогрессу в результатах обучения одного и того же ученика.</w:t>
      </w:r>
      <w:r w:rsidR="000A4B44">
        <w:rPr>
          <w:sz w:val="28"/>
          <w:szCs w:val="28"/>
        </w:rPr>
        <w:t xml:space="preserve"> Это очень интересно для использования в российской практике.</w:t>
      </w:r>
    </w:p>
    <w:p w:rsidR="00C96FDA" w:rsidRPr="00C96FDA" w:rsidRDefault="00C96FDA" w:rsidP="00B41DB6">
      <w:pPr>
        <w:pStyle w:val="a3"/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6FDA">
        <w:rPr>
          <w:color w:val="000000"/>
          <w:sz w:val="28"/>
          <w:szCs w:val="28"/>
        </w:rPr>
        <w:t>Методы анализа текущей оценка в школах Великобритании позволяют оценить</w:t>
      </w:r>
      <w:r w:rsidR="00B41DB6">
        <w:rPr>
          <w:color w:val="000000"/>
          <w:sz w:val="28"/>
          <w:szCs w:val="28"/>
        </w:rPr>
        <w:t xml:space="preserve"> </w:t>
      </w:r>
      <w:r w:rsidRPr="00C96FDA">
        <w:rPr>
          <w:color w:val="000000"/>
          <w:sz w:val="28"/>
          <w:szCs w:val="28"/>
        </w:rPr>
        <w:t>степень прогресса учеников, который происходит между разными ступенями образования. При проведении стандартных испытаний по определенному показателю производятся замеры в начале и конце каждой ступени. Оценки, полученные учениками за все испытания, суммируются для каждого ученика в отдельности.</w:t>
      </w:r>
    </w:p>
    <w:p w:rsidR="00C96FDA" w:rsidRDefault="00C96FDA" w:rsidP="00B41DB6">
      <w:pPr>
        <w:pStyle w:val="a3"/>
        <w:spacing w:after="12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6FDA">
        <w:rPr>
          <w:color w:val="000000"/>
          <w:sz w:val="28"/>
          <w:szCs w:val="28"/>
        </w:rPr>
        <w:t xml:space="preserve">Ценность такой системы оценивания состоит в том, что </w:t>
      </w:r>
      <w:r w:rsidR="00B712FF" w:rsidRPr="00C96FDA">
        <w:rPr>
          <w:color w:val="000000"/>
          <w:sz w:val="28"/>
          <w:szCs w:val="28"/>
        </w:rPr>
        <w:t xml:space="preserve">измеряется динамика образовательных </w:t>
      </w:r>
      <w:r w:rsidR="00B712FF" w:rsidRPr="000A4B44">
        <w:rPr>
          <w:color w:val="000000"/>
          <w:sz w:val="28"/>
          <w:szCs w:val="28"/>
        </w:rPr>
        <w:t xml:space="preserve">достижений учеников, а </w:t>
      </w:r>
      <w:r w:rsidR="00B712FF">
        <w:rPr>
          <w:color w:val="000000"/>
          <w:sz w:val="28"/>
          <w:szCs w:val="28"/>
        </w:rPr>
        <w:t xml:space="preserve">не их абсолютные характеристики, а также </w:t>
      </w:r>
      <w:r w:rsidRPr="00C96FDA">
        <w:rPr>
          <w:color w:val="000000"/>
          <w:sz w:val="28"/>
          <w:szCs w:val="28"/>
        </w:rPr>
        <w:t>это позволяет сравнивать школы с менее способными учениками со школами, имеющими более способных учеников</w:t>
      </w:r>
      <w:r w:rsidR="00B712FF">
        <w:rPr>
          <w:color w:val="000000"/>
          <w:sz w:val="28"/>
          <w:szCs w:val="28"/>
        </w:rPr>
        <w:t>.</w:t>
      </w:r>
      <w:r w:rsidRPr="00C96FDA">
        <w:rPr>
          <w:color w:val="000000"/>
          <w:sz w:val="28"/>
          <w:szCs w:val="28"/>
        </w:rPr>
        <w:t xml:space="preserve"> </w:t>
      </w:r>
    </w:p>
    <w:p w:rsidR="006B234D" w:rsidRDefault="006B234D" w:rsidP="00923D29">
      <w:pPr>
        <w:pStyle w:val="a3"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6B234D" w:rsidRDefault="006C3EDA" w:rsidP="00923D29">
      <w:pPr>
        <w:pStyle w:val="a3"/>
        <w:spacing w:line="360" w:lineRule="auto"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8022A5" w:rsidRDefault="008022A5" w:rsidP="008022A5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Положительные и отрицательные стороны </w:t>
      </w:r>
      <w:r w:rsidR="00230C03"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30C03">
        <w:rPr>
          <w:rFonts w:ascii="Times New Roman" w:hAnsi="Times New Roman" w:cs="Times New Roman"/>
          <w:sz w:val="28"/>
          <w:szCs w:val="28"/>
        </w:rPr>
        <w:t>оценки образовательных 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30C03">
        <w:rPr>
          <w:rFonts w:ascii="Times New Roman" w:hAnsi="Times New Roman" w:cs="Times New Roman"/>
          <w:sz w:val="28"/>
          <w:szCs w:val="28"/>
        </w:rPr>
        <w:t>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6B234D">
        <w:rPr>
          <w:rFonts w:ascii="Times New Roman" w:hAnsi="Times New Roman" w:cs="Times New Roman"/>
          <w:sz w:val="28"/>
          <w:szCs w:val="28"/>
        </w:rPr>
        <w:t xml:space="preserve"> в 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C03">
        <w:rPr>
          <w:rFonts w:ascii="Times New Roman" w:hAnsi="Times New Roman" w:cs="Times New Roman"/>
          <w:sz w:val="28"/>
          <w:szCs w:val="28"/>
        </w:rPr>
        <w:t>2</w:t>
      </w:r>
      <w:r w:rsidR="00721FC6">
        <w:rPr>
          <w:rFonts w:ascii="Times New Roman" w:hAnsi="Times New Roman" w:cs="Times New Roman"/>
          <w:sz w:val="28"/>
          <w:szCs w:val="28"/>
        </w:rPr>
        <w:t xml:space="preserve"> </w:t>
      </w:r>
      <w:r w:rsidR="006B234D"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SWOT-анализ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а.</w:t>
      </w:r>
    </w:p>
    <w:p w:rsidR="006B234D" w:rsidRDefault="006B234D" w:rsidP="008022A5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B234D" w:rsidRPr="00F83E9C" w:rsidRDefault="006B234D" w:rsidP="00BB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Таблица 2 -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SWOT-анализ системы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оценки качества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Великобритании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6B234D" w:rsidRPr="00F83E9C" w:rsidTr="00E967AA">
        <w:tc>
          <w:tcPr>
            <w:tcW w:w="6379" w:type="dxa"/>
          </w:tcPr>
          <w:p w:rsidR="006B234D" w:rsidRPr="00F83E9C" w:rsidRDefault="006B234D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Сильные стороны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6B234D" w:rsidRPr="00F83E9C" w:rsidRDefault="006B234D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Слабые стороны </w:t>
            </w:r>
          </w:p>
        </w:tc>
      </w:tr>
      <w:tr w:rsidR="006B234D" w:rsidRPr="00F83E9C" w:rsidTr="00E967AA">
        <w:tc>
          <w:tcPr>
            <w:tcW w:w="6379" w:type="dxa"/>
          </w:tcPr>
          <w:p w:rsidR="006B234D" w:rsidRPr="00C96FDA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="006B234D">
              <w:rPr>
                <w:sz w:val="28"/>
                <w:szCs w:val="28"/>
              </w:rPr>
              <w:t>строена</w:t>
            </w:r>
            <w:proofErr w:type="gramEnd"/>
            <w:r w:rsidR="006B234D" w:rsidRPr="00C96FDA">
              <w:rPr>
                <w:sz w:val="28"/>
                <w:szCs w:val="28"/>
              </w:rPr>
              <w:t xml:space="preserve"> в процесс преподавания и учения и является их существенной частью; </w:t>
            </w:r>
          </w:p>
          <w:p w:rsidR="006B234D" w:rsidRPr="00C96FDA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234D" w:rsidRPr="00C96FDA">
              <w:rPr>
                <w:sz w:val="28"/>
                <w:szCs w:val="28"/>
              </w:rPr>
              <w:t>редполагает обсуждение и согласование учебных целей учителями и учениками;</w:t>
            </w:r>
          </w:p>
          <w:p w:rsidR="006B234D" w:rsidRPr="00C96FDA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6B234D" w:rsidRPr="00C96FDA">
              <w:rPr>
                <w:sz w:val="28"/>
                <w:szCs w:val="28"/>
              </w:rPr>
              <w:t>ацелен</w:t>
            </w:r>
            <w:r w:rsidR="006B234D">
              <w:rPr>
                <w:sz w:val="28"/>
                <w:szCs w:val="28"/>
              </w:rPr>
              <w:t>а</w:t>
            </w:r>
            <w:proofErr w:type="gramEnd"/>
            <w:r w:rsidR="006B234D" w:rsidRPr="00C96FDA">
              <w:rPr>
                <w:sz w:val="28"/>
                <w:szCs w:val="28"/>
              </w:rPr>
              <w:t xml:space="preserve"> на то, чтобы помочь ученикам осознавать те цели обучения, которых они должны достичь; </w:t>
            </w:r>
          </w:p>
          <w:p w:rsidR="006B234D" w:rsidRPr="00C96FDA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234D" w:rsidRPr="00C96FDA">
              <w:rPr>
                <w:sz w:val="28"/>
                <w:szCs w:val="28"/>
              </w:rPr>
              <w:t xml:space="preserve">овлекает учеников в </w:t>
            </w:r>
            <w:proofErr w:type="spellStart"/>
            <w:r w:rsidR="006B234D" w:rsidRPr="00C96FDA">
              <w:rPr>
                <w:sz w:val="28"/>
                <w:szCs w:val="28"/>
              </w:rPr>
              <w:t>самооценивание</w:t>
            </w:r>
            <w:proofErr w:type="spellEnd"/>
            <w:r w:rsidR="006B234D" w:rsidRPr="00C96FDA">
              <w:rPr>
                <w:sz w:val="28"/>
                <w:szCs w:val="28"/>
              </w:rPr>
              <w:t xml:space="preserve"> или оценивание друг друга; </w:t>
            </w:r>
          </w:p>
          <w:p w:rsidR="006B234D" w:rsidRPr="00C96FDA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234D" w:rsidRPr="00C96FDA">
              <w:rPr>
                <w:sz w:val="28"/>
                <w:szCs w:val="28"/>
              </w:rPr>
              <w:t xml:space="preserve">беспечивает обратную связь, которая помогает ученикам осознать, какие следующие шаги в учении им предстоит сделать; </w:t>
            </w:r>
          </w:p>
          <w:p w:rsidR="006B234D" w:rsidRPr="00C96FDA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B234D" w:rsidRPr="00C96FDA">
              <w:rPr>
                <w:sz w:val="28"/>
                <w:szCs w:val="28"/>
              </w:rPr>
              <w:t xml:space="preserve">крепляет уверенность в том, что каждый ученик может добиться улучшений; </w:t>
            </w:r>
          </w:p>
          <w:p w:rsidR="006B234D" w:rsidRPr="007942C7" w:rsidRDefault="00BB6AC3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234D" w:rsidRPr="00C96FDA">
              <w:rPr>
                <w:sz w:val="28"/>
                <w:szCs w:val="28"/>
              </w:rPr>
              <w:t>овлекает и учителя, и учеников в процесс рассмотрени</w:t>
            </w:r>
            <w:r w:rsidR="006B234D">
              <w:rPr>
                <w:sz w:val="28"/>
                <w:szCs w:val="28"/>
              </w:rPr>
              <w:t>я и рефлексии данных оценивания;</w:t>
            </w:r>
          </w:p>
          <w:p w:rsidR="006B234D" w:rsidRDefault="00BB6AC3" w:rsidP="006B234D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B234D">
              <w:rPr>
                <w:sz w:val="28"/>
                <w:szCs w:val="28"/>
              </w:rPr>
              <w:t xml:space="preserve">змеряется динамика </w:t>
            </w:r>
            <w:r w:rsidR="006B234D" w:rsidRPr="00C96FDA">
              <w:rPr>
                <w:color w:val="000000"/>
                <w:sz w:val="28"/>
                <w:szCs w:val="28"/>
              </w:rPr>
              <w:t>образовательных достижений учеников</w:t>
            </w:r>
            <w:r w:rsidR="006B234D">
              <w:rPr>
                <w:color w:val="000000"/>
                <w:sz w:val="28"/>
                <w:szCs w:val="28"/>
              </w:rPr>
              <w:t xml:space="preserve">, а не их абсолютные величины. </w:t>
            </w:r>
          </w:p>
          <w:p w:rsidR="006B234D" w:rsidRDefault="006B234D" w:rsidP="006B234D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0F9">
              <w:rPr>
                <w:color w:val="000000"/>
                <w:sz w:val="28"/>
                <w:szCs w:val="28"/>
              </w:rPr>
              <w:t>озволя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730F9">
              <w:rPr>
                <w:color w:val="000000"/>
                <w:sz w:val="28"/>
                <w:szCs w:val="28"/>
              </w:rPr>
              <w:t>т оценить степень прогресса учеников;</w:t>
            </w:r>
          </w:p>
          <w:p w:rsidR="006B234D" w:rsidRPr="002730F9" w:rsidRDefault="006B234D" w:rsidP="006B234D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Позволяет оценить действенность системы образования;</w:t>
            </w:r>
          </w:p>
          <w:p w:rsidR="006B234D" w:rsidRPr="00F83E9C" w:rsidRDefault="006B234D" w:rsidP="006B234D">
            <w:pPr>
              <w:pStyle w:val="a3"/>
              <w:numPr>
                <w:ilvl w:val="0"/>
                <w:numId w:val="24"/>
              </w:numPr>
              <w:ind w:left="34" w:firstLine="2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730F9">
              <w:rPr>
                <w:color w:val="000000"/>
                <w:sz w:val="28"/>
                <w:szCs w:val="28"/>
              </w:rPr>
              <w:t>озволяет сравнивать школы с менее способными учениками со школами, имеющими более способных учеников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977" w:type="dxa"/>
          </w:tcPr>
          <w:p w:rsidR="006B234D" w:rsidRPr="00F24353" w:rsidRDefault="006B234D" w:rsidP="006B234D">
            <w:pPr>
              <w:pStyle w:val="a3"/>
              <w:numPr>
                <w:ilvl w:val="0"/>
                <w:numId w:val="18"/>
              </w:numPr>
              <w:ind w:left="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Активное </w:t>
            </w:r>
            <w:r w:rsidRPr="00F24353"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</w:rPr>
              <w:t>одного инструмента пр</w:t>
            </w:r>
            <w:r w:rsidRPr="00F24353">
              <w:rPr>
                <w:sz w:val="28"/>
                <w:szCs w:val="28"/>
              </w:rPr>
              <w:t>оцедур</w:t>
            </w:r>
            <w:r>
              <w:rPr>
                <w:sz w:val="28"/>
                <w:szCs w:val="28"/>
              </w:rPr>
              <w:t xml:space="preserve"> -</w:t>
            </w:r>
            <w:r w:rsidRPr="00F2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массового </w:t>
            </w:r>
            <w:r w:rsidRPr="00F24353">
              <w:rPr>
                <w:sz w:val="28"/>
                <w:szCs w:val="28"/>
              </w:rPr>
              <w:t>тестирования</w:t>
            </w:r>
            <w:r>
              <w:rPr>
                <w:sz w:val="28"/>
                <w:szCs w:val="28"/>
              </w:rPr>
              <w:t>;</w:t>
            </w:r>
          </w:p>
          <w:p w:rsidR="006B234D" w:rsidRDefault="006B234D" w:rsidP="006B234D">
            <w:pPr>
              <w:pStyle w:val="a3"/>
              <w:numPr>
                <w:ilvl w:val="0"/>
                <w:numId w:val="18"/>
              </w:numPr>
              <w:ind w:left="36" w:firstLine="0"/>
              <w:rPr>
                <w:sz w:val="28"/>
                <w:szCs w:val="28"/>
              </w:rPr>
            </w:pPr>
            <w:r w:rsidRPr="00F24353">
              <w:rPr>
                <w:sz w:val="28"/>
                <w:szCs w:val="28"/>
              </w:rPr>
              <w:t>Возможность принятия ошибочных  рубежей при планировании достижений учащихся каждой параллели</w:t>
            </w:r>
            <w:r>
              <w:rPr>
                <w:sz w:val="28"/>
                <w:szCs w:val="28"/>
              </w:rPr>
              <w:t>.</w:t>
            </w:r>
          </w:p>
          <w:p w:rsidR="006B234D" w:rsidRPr="00F24353" w:rsidRDefault="006B234D" w:rsidP="006B234D">
            <w:pPr>
              <w:pStyle w:val="a3"/>
              <w:numPr>
                <w:ilvl w:val="0"/>
                <w:numId w:val="18"/>
              </w:numPr>
              <w:ind w:left="36" w:firstLine="0"/>
              <w:rPr>
                <w:sz w:val="28"/>
                <w:szCs w:val="28"/>
              </w:rPr>
            </w:pPr>
            <w:r w:rsidRPr="00F24353">
              <w:rPr>
                <w:sz w:val="28"/>
                <w:szCs w:val="28"/>
              </w:rPr>
              <w:t>Возможны психически</w:t>
            </w:r>
            <w:r>
              <w:rPr>
                <w:sz w:val="28"/>
                <w:szCs w:val="28"/>
              </w:rPr>
              <w:t xml:space="preserve">е и психологические </w:t>
            </w:r>
            <w:r w:rsidRPr="00F24353">
              <w:rPr>
                <w:sz w:val="28"/>
                <w:szCs w:val="28"/>
              </w:rPr>
              <w:t>последствия для каждого ученика в отдельности, не показавшего прогресса в достижении запланированных рубежей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B234D" w:rsidRDefault="006B234D" w:rsidP="006B234D"/>
    <w:p w:rsidR="00C01791" w:rsidRDefault="006159B3" w:rsidP="00122E7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72">
        <w:rPr>
          <w:rFonts w:ascii="Times New Roman" w:hAnsi="Times New Roman" w:cs="Times New Roman"/>
          <w:sz w:val="28"/>
          <w:szCs w:val="28"/>
        </w:rPr>
        <w:t>Негативным может быть тот момент, что из-за отсутствия достаточного финансирования в органах системы управления, а именно в национальных центрах тестирования не будет хватать квалифицированных сотрудников.</w:t>
      </w:r>
      <w:r w:rsidR="00122E72" w:rsidRPr="00122E72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C01791" w:rsidRDefault="006C3EDA" w:rsidP="00C01791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B234D" w:rsidRPr="00122E72" w:rsidRDefault="00122E72" w:rsidP="00C01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72">
        <w:rPr>
          <w:rFonts w:ascii="Times New Roman" w:hAnsi="Times New Roman" w:cs="Times New Roman"/>
          <w:sz w:val="28"/>
          <w:szCs w:val="28"/>
        </w:rPr>
        <w:lastRenderedPageBreak/>
        <w:t>менеджеры могут быть неопытными или они могут быть перегружены и не обращать внимания на различные элементы системы оценки. Также</w:t>
      </w:r>
      <w:r w:rsidR="00B712FF">
        <w:rPr>
          <w:rFonts w:ascii="Times New Roman" w:hAnsi="Times New Roman" w:cs="Times New Roman"/>
          <w:sz w:val="28"/>
          <w:szCs w:val="28"/>
        </w:rPr>
        <w:t>,</w:t>
      </w:r>
      <w:r w:rsidRPr="00122E72">
        <w:rPr>
          <w:rFonts w:ascii="Times New Roman" w:hAnsi="Times New Roman" w:cs="Times New Roman"/>
          <w:sz w:val="28"/>
          <w:szCs w:val="28"/>
        </w:rPr>
        <w:t xml:space="preserve"> управление системой оценки может стать слишком жестким, будет все контролироваться. Менеджеры центров тестирования будут слишком бояться сделать ошибку, они не будут обсуждать свои планы с директорами школ, университетами или местной администрацией.  Они будут отдаляться от тех, чья поддержка им нужна. В результате система оценки будет </w:t>
      </w:r>
      <w:proofErr w:type="gramStart"/>
      <w:r w:rsidRPr="00122E72">
        <w:rPr>
          <w:rFonts w:ascii="Times New Roman" w:hAnsi="Times New Roman" w:cs="Times New Roman"/>
          <w:sz w:val="28"/>
          <w:szCs w:val="28"/>
        </w:rPr>
        <w:t>навязываться</w:t>
      </w:r>
      <w:proofErr w:type="gramEnd"/>
      <w:r w:rsidRPr="00122E72">
        <w:rPr>
          <w:rFonts w:ascii="Times New Roman" w:hAnsi="Times New Roman" w:cs="Times New Roman"/>
          <w:sz w:val="28"/>
          <w:szCs w:val="28"/>
        </w:rPr>
        <w:t xml:space="preserve"> и поддерживаться </w:t>
      </w:r>
      <w:r w:rsidR="006B7BC4" w:rsidRPr="00122E72">
        <w:rPr>
          <w:rFonts w:ascii="Times New Roman" w:hAnsi="Times New Roman" w:cs="Times New Roman"/>
          <w:sz w:val="28"/>
          <w:szCs w:val="28"/>
        </w:rPr>
        <w:t>искусственно</w:t>
      </w:r>
      <w:r w:rsidRPr="00122E72">
        <w:rPr>
          <w:rFonts w:ascii="Times New Roman" w:hAnsi="Times New Roman" w:cs="Times New Roman"/>
          <w:sz w:val="28"/>
          <w:szCs w:val="28"/>
        </w:rPr>
        <w:t xml:space="preserve">.  </w:t>
      </w:r>
      <w:r w:rsidR="00F92E15">
        <w:rPr>
          <w:rFonts w:ascii="Times New Roman" w:hAnsi="Times New Roman" w:cs="Times New Roman"/>
          <w:sz w:val="28"/>
          <w:szCs w:val="28"/>
        </w:rPr>
        <w:t>М</w:t>
      </w:r>
      <w:r w:rsidRPr="00122E72">
        <w:rPr>
          <w:rFonts w:ascii="Times New Roman" w:hAnsi="Times New Roman" w:cs="Times New Roman"/>
          <w:sz w:val="28"/>
          <w:szCs w:val="28"/>
        </w:rPr>
        <w:t xml:space="preserve">ожет </w:t>
      </w:r>
      <w:r w:rsidR="00F92E15">
        <w:rPr>
          <w:rFonts w:ascii="Times New Roman" w:hAnsi="Times New Roman" w:cs="Times New Roman"/>
          <w:sz w:val="28"/>
          <w:szCs w:val="28"/>
        </w:rPr>
        <w:t xml:space="preserve">получиться </w:t>
      </w:r>
      <w:r w:rsidR="00F71610">
        <w:rPr>
          <w:rFonts w:ascii="Times New Roman" w:hAnsi="Times New Roman" w:cs="Times New Roman"/>
          <w:sz w:val="28"/>
          <w:szCs w:val="28"/>
        </w:rPr>
        <w:t xml:space="preserve">и </w:t>
      </w:r>
      <w:r w:rsidR="00F92E15">
        <w:rPr>
          <w:rFonts w:ascii="Times New Roman" w:hAnsi="Times New Roman" w:cs="Times New Roman"/>
          <w:sz w:val="28"/>
          <w:szCs w:val="28"/>
        </w:rPr>
        <w:t>так, что</w:t>
      </w:r>
      <w:r w:rsidRPr="00122E72">
        <w:rPr>
          <w:rFonts w:ascii="Times New Roman" w:hAnsi="Times New Roman" w:cs="Times New Roman"/>
          <w:sz w:val="28"/>
          <w:szCs w:val="28"/>
        </w:rPr>
        <w:t xml:space="preserve"> участникам системы </w:t>
      </w:r>
      <w:r w:rsidR="00F92E1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22E72">
        <w:rPr>
          <w:rFonts w:ascii="Times New Roman" w:hAnsi="Times New Roman" w:cs="Times New Roman"/>
          <w:sz w:val="28"/>
          <w:szCs w:val="28"/>
        </w:rPr>
        <w:t>оказыват</w:t>
      </w:r>
      <w:r w:rsidR="00F92E15">
        <w:rPr>
          <w:rFonts w:ascii="Times New Roman" w:hAnsi="Times New Roman" w:cs="Times New Roman"/>
          <w:sz w:val="28"/>
          <w:szCs w:val="28"/>
        </w:rPr>
        <w:t>ь</w:t>
      </w:r>
      <w:r w:rsidRPr="00122E72">
        <w:rPr>
          <w:rFonts w:ascii="Times New Roman" w:hAnsi="Times New Roman" w:cs="Times New Roman"/>
          <w:sz w:val="28"/>
          <w:szCs w:val="28"/>
        </w:rPr>
        <w:t xml:space="preserve">ся слишком большое доверие. Это может привести к размытым стандартам управления, ненадежным результатам и дискредитации системы в глазах общественности </w:t>
      </w:r>
      <w:r w:rsidRPr="00122E72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B034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22E72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01791" w:rsidRDefault="00C01791" w:rsidP="00C01791">
      <w:pPr>
        <w:spacing w:after="0" w:line="360" w:lineRule="auto"/>
        <w:jc w:val="both"/>
      </w:pPr>
    </w:p>
    <w:p w:rsidR="006B234D" w:rsidRPr="00F83E9C" w:rsidRDefault="006B234D" w:rsidP="00C017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Таблица 3 -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SWOT-анализ системы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оценки качества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Великобритании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6B234D" w:rsidRPr="00F83E9C" w:rsidTr="006B234D">
        <w:tc>
          <w:tcPr>
            <w:tcW w:w="3686" w:type="dxa"/>
          </w:tcPr>
          <w:p w:rsidR="006B234D" w:rsidRPr="00F83E9C" w:rsidRDefault="006B234D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Возможности </w:t>
            </w:r>
          </w:p>
        </w:tc>
        <w:tc>
          <w:tcPr>
            <w:tcW w:w="5670" w:type="dxa"/>
          </w:tcPr>
          <w:p w:rsidR="006B234D" w:rsidRPr="00F83E9C" w:rsidRDefault="006B234D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Угрозы </w:t>
            </w:r>
          </w:p>
        </w:tc>
      </w:tr>
      <w:tr w:rsidR="006B234D" w:rsidTr="006B234D">
        <w:tc>
          <w:tcPr>
            <w:tcW w:w="3686" w:type="dxa"/>
          </w:tcPr>
          <w:p w:rsidR="006B234D" w:rsidRPr="004C1B74" w:rsidRDefault="006B234D" w:rsidP="006B234D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</w:pPr>
            <w:r>
              <w:rPr>
                <w:color w:val="000000"/>
                <w:sz w:val="28"/>
                <w:szCs w:val="28"/>
              </w:rPr>
              <w:t>Принятие управленческих решений по поддержке «слабых» школ;</w:t>
            </w:r>
          </w:p>
          <w:p w:rsidR="006B234D" w:rsidRDefault="006B234D" w:rsidP="006B234D">
            <w:pPr>
              <w:pStyle w:val="a3"/>
              <w:numPr>
                <w:ilvl w:val="0"/>
                <w:numId w:val="25"/>
              </w:numPr>
              <w:ind w:left="0" w:firstLine="23"/>
              <w:jc w:val="both"/>
            </w:pPr>
            <w:r>
              <w:rPr>
                <w:color w:val="000000"/>
                <w:sz w:val="28"/>
                <w:szCs w:val="28"/>
              </w:rPr>
              <w:t>Реформирование системы образования.</w:t>
            </w:r>
          </w:p>
        </w:tc>
        <w:tc>
          <w:tcPr>
            <w:tcW w:w="5670" w:type="dxa"/>
          </w:tcPr>
          <w:p w:rsidR="006B234D" w:rsidRDefault="006B234D" w:rsidP="006B234D">
            <w:pPr>
              <w:pStyle w:val="a3"/>
              <w:numPr>
                <w:ilvl w:val="0"/>
                <w:numId w:val="26"/>
              </w:numPr>
              <w:ind w:left="0"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ложных стимулов для школ по натаскиванию детей на выполнение тестов; </w:t>
            </w:r>
          </w:p>
          <w:p w:rsidR="00F92E15" w:rsidRDefault="00F92E15" w:rsidP="006B234D">
            <w:pPr>
              <w:pStyle w:val="a3"/>
              <w:numPr>
                <w:ilvl w:val="0"/>
                <w:numId w:val="26"/>
              </w:numPr>
              <w:ind w:left="0"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Слабое финансирование центров проведения оценки;</w:t>
            </w:r>
          </w:p>
          <w:p w:rsidR="006B234D" w:rsidRDefault="006B234D" w:rsidP="006B234D">
            <w:pPr>
              <w:pStyle w:val="a3"/>
              <w:numPr>
                <w:ilvl w:val="0"/>
                <w:numId w:val="26"/>
              </w:numPr>
              <w:ind w:left="0"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опытных менеджеров, знающих все аспекты проведения тестирования;</w:t>
            </w:r>
          </w:p>
          <w:p w:rsidR="006159B3" w:rsidRPr="00F24353" w:rsidRDefault="006B234D" w:rsidP="00C01791">
            <w:pPr>
              <w:pStyle w:val="a3"/>
              <w:numPr>
                <w:ilvl w:val="0"/>
                <w:numId w:val="26"/>
              </w:numPr>
              <w:ind w:left="0"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Жесткая система контроля со стороны на</w:t>
            </w:r>
            <w:r w:rsidR="00C01791">
              <w:rPr>
                <w:sz w:val="28"/>
                <w:szCs w:val="28"/>
              </w:rPr>
              <w:t>циональных центров тестирования.</w:t>
            </w:r>
          </w:p>
        </w:tc>
      </w:tr>
    </w:tbl>
    <w:p w:rsidR="006B234D" w:rsidRDefault="006B234D" w:rsidP="006B234D"/>
    <w:p w:rsidR="006B234D" w:rsidRDefault="006B234D" w:rsidP="006B234D">
      <w:pPr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FF765D" w:rsidRDefault="00FF765D" w:rsidP="000B687F">
      <w:pPr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</w:p>
    <w:p w:rsidR="00FF765D" w:rsidRDefault="00FF765D" w:rsidP="000B687F">
      <w:pPr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</w:p>
    <w:p w:rsidR="00FF765D" w:rsidRDefault="00FF765D" w:rsidP="000B687F">
      <w:pPr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</w:p>
    <w:p w:rsidR="00FF765D" w:rsidRPr="000B687F" w:rsidRDefault="00FF765D" w:rsidP="000B687F">
      <w:pPr>
        <w:autoSpaceDE w:val="0"/>
        <w:autoSpaceDN w:val="0"/>
        <w:adjustRightInd w:val="0"/>
        <w:spacing w:after="120" w:line="360" w:lineRule="auto"/>
        <w:jc w:val="both"/>
        <w:rPr>
          <w:sz w:val="28"/>
          <w:szCs w:val="28"/>
        </w:rPr>
      </w:pPr>
    </w:p>
    <w:p w:rsidR="00485AB1" w:rsidRPr="000B687F" w:rsidRDefault="006C3EDA" w:rsidP="00C01791">
      <w:pPr>
        <w:autoSpaceDE w:val="0"/>
        <w:autoSpaceDN w:val="0"/>
        <w:adjustRightInd w:val="0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FF765D" w:rsidRPr="00FF765D" w:rsidRDefault="00FF765D" w:rsidP="00BA340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F765D">
        <w:rPr>
          <w:sz w:val="28"/>
          <w:szCs w:val="28"/>
        </w:rPr>
        <w:lastRenderedPageBreak/>
        <w:t>Мониторинг образовательных достижений учащихся в Австралии</w:t>
      </w:r>
    </w:p>
    <w:p w:rsidR="00FF765D" w:rsidRDefault="00FF765D" w:rsidP="00FF765D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</w:p>
    <w:p w:rsidR="00FF765D" w:rsidRPr="00FF765D" w:rsidRDefault="00FF765D" w:rsidP="00FF7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color w:val="000000"/>
          <w:sz w:val="28"/>
          <w:szCs w:val="28"/>
        </w:rPr>
        <w:t xml:space="preserve">В Австралии введена и действует </w:t>
      </w:r>
      <w:r w:rsidRPr="00FF765D">
        <w:rPr>
          <w:rFonts w:ascii="Times New Roman" w:hAnsi="Times New Roman" w:cs="Times New Roman"/>
          <w:sz w:val="28"/>
          <w:szCs w:val="28"/>
        </w:rPr>
        <w:t xml:space="preserve">Национальная программа оценки качества школьного образования NAPLAN. Программа NAPLAN ориентирована на достижение следующих целей </w:t>
      </w:r>
      <w:r w:rsidRPr="00FF765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B03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F765D">
        <w:rPr>
          <w:rFonts w:ascii="Times New Roman" w:hAnsi="Times New Roman" w:cs="Times New Roman"/>
          <w:color w:val="000000" w:themeColor="text1"/>
          <w:sz w:val="28"/>
          <w:szCs w:val="28"/>
        </w:rPr>
        <w:t>, С.3]</w:t>
      </w:r>
      <w:r w:rsidRPr="00FF7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65D" w:rsidRPr="00FF765D" w:rsidRDefault="00FF765D" w:rsidP="00FF765D">
      <w:pPr>
        <w:pStyle w:val="a3"/>
        <w:numPr>
          <w:ilvl w:val="0"/>
          <w:numId w:val="11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FF765D">
        <w:rPr>
          <w:sz w:val="28"/>
          <w:szCs w:val="28"/>
        </w:rPr>
        <w:t xml:space="preserve">определение прогресса и оказание поддержки в обучении каждому конкретному ребёнку; </w:t>
      </w:r>
    </w:p>
    <w:p w:rsidR="00FF765D" w:rsidRPr="00FF765D" w:rsidRDefault="00FF765D" w:rsidP="00FF765D">
      <w:pPr>
        <w:pStyle w:val="a3"/>
        <w:numPr>
          <w:ilvl w:val="0"/>
          <w:numId w:val="11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FF765D">
        <w:rPr>
          <w:sz w:val="28"/>
          <w:szCs w:val="28"/>
        </w:rPr>
        <w:t xml:space="preserve">разработка и оценка мер образовательной политики на уровне страны и регионов; </w:t>
      </w:r>
    </w:p>
    <w:p w:rsidR="00FF765D" w:rsidRPr="00115D58" w:rsidRDefault="00FF765D" w:rsidP="00115D58">
      <w:pPr>
        <w:pStyle w:val="a3"/>
        <w:numPr>
          <w:ilvl w:val="0"/>
          <w:numId w:val="11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FF765D">
        <w:rPr>
          <w:sz w:val="28"/>
          <w:szCs w:val="28"/>
        </w:rPr>
        <w:t xml:space="preserve">обеспечение подотчётности перед обществом: информирование о </w:t>
      </w:r>
      <w:r w:rsidRPr="00115D58">
        <w:rPr>
          <w:sz w:val="28"/>
          <w:szCs w:val="28"/>
        </w:rPr>
        <w:t xml:space="preserve">том, насколько хорошо работают школы. </w:t>
      </w:r>
    </w:p>
    <w:p w:rsidR="00FF765D" w:rsidRPr="00FF765D" w:rsidRDefault="00115D58" w:rsidP="00115D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58">
        <w:rPr>
          <w:rFonts w:ascii="Times New Roman" w:hAnsi="Times New Roman" w:cs="Times New Roman"/>
          <w:sz w:val="28"/>
          <w:szCs w:val="28"/>
        </w:rPr>
        <w:t>За непосредственное проведение программы отвечает Национальное независимое государственное Управление по учебному плану, оценке и информированию.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5D" w:rsidRPr="00115D58">
        <w:rPr>
          <w:rFonts w:ascii="Times New Roman" w:hAnsi="Times New Roman" w:cs="Times New Roman"/>
          <w:sz w:val="28"/>
          <w:szCs w:val="28"/>
        </w:rPr>
        <w:t>Оценивание знаний осуществляют ежегодно всех учеников</w:t>
      </w:r>
      <w:r w:rsidR="00FF765D" w:rsidRPr="00FF765D">
        <w:rPr>
          <w:rFonts w:ascii="Times New Roman" w:hAnsi="Times New Roman" w:cs="Times New Roman"/>
          <w:sz w:val="28"/>
          <w:szCs w:val="28"/>
        </w:rPr>
        <w:t xml:space="preserve"> 3, 5, 7 и 9-го годов обучения. </w:t>
      </w:r>
    </w:p>
    <w:p w:rsidR="00FF765D" w:rsidRPr="00FF765D" w:rsidRDefault="00FF765D" w:rsidP="00DB5E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sz w:val="28"/>
          <w:szCs w:val="28"/>
        </w:rPr>
        <w:t xml:space="preserve">Используемые в программе оценки тесты проверяют не узко предметные знания по предмету, а навыки, которые формируются в школе на протяжении длительного времени и служат основой для обучения и жизни в обществе. При выполнении тестов каждому ученику нужно продемонстрировать не знание конкретных фактов, а навыки логического и пространственного мышления. </w:t>
      </w:r>
      <w:r w:rsidR="001E0AE2">
        <w:rPr>
          <w:rFonts w:ascii="Times New Roman" w:hAnsi="Times New Roman" w:cs="Times New Roman"/>
          <w:sz w:val="28"/>
          <w:szCs w:val="28"/>
        </w:rPr>
        <w:t xml:space="preserve">Это положительный опыт для использования. </w:t>
      </w:r>
      <w:r w:rsidRPr="00FF765D">
        <w:rPr>
          <w:rFonts w:ascii="Times New Roman" w:hAnsi="Times New Roman" w:cs="Times New Roman"/>
          <w:sz w:val="28"/>
          <w:szCs w:val="28"/>
        </w:rPr>
        <w:t xml:space="preserve">Формат тестов подобного типа и сами задания используются в регулярном процессе обучения и оценки учащихся в школе, поэтому они знакомы и учителям и ученикам. </w:t>
      </w:r>
    </w:p>
    <w:p w:rsidR="00FF765D" w:rsidRPr="00FF765D" w:rsidRDefault="00FF765D" w:rsidP="00DB5EE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sz w:val="28"/>
          <w:szCs w:val="28"/>
        </w:rPr>
        <w:t>Интересным является тот факт, что все предыдущие версии тестов не публикуются и являются недоступными для учителей, чтобы их нельзя было использовать для подготовки учеников к тесту. Таким образом, отсутствует практика обучения и натаскивания под сдачу теста.</w:t>
      </w:r>
    </w:p>
    <w:p w:rsidR="00115D58" w:rsidRDefault="00FF765D" w:rsidP="00115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sz w:val="28"/>
          <w:szCs w:val="28"/>
        </w:rPr>
        <w:t>При представлении результатов оценки учащихся используется десят</w:t>
      </w:r>
      <w:proofErr w:type="gramStart"/>
      <w:r w:rsidRPr="00FF76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765D">
        <w:rPr>
          <w:rFonts w:ascii="Times New Roman" w:hAnsi="Times New Roman" w:cs="Times New Roman"/>
          <w:sz w:val="28"/>
          <w:szCs w:val="28"/>
        </w:rPr>
        <w:t xml:space="preserve"> уровневая шкала, разграниченная по годам обучения (3, 5, 7 и 9-й года</w:t>
      </w:r>
    </w:p>
    <w:p w:rsidR="00115D58" w:rsidRDefault="006C3EDA" w:rsidP="00115D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F765D" w:rsidRDefault="00FF765D" w:rsidP="00115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sz w:val="28"/>
          <w:szCs w:val="28"/>
        </w:rPr>
        <w:lastRenderedPageBreak/>
        <w:t xml:space="preserve">обучения), </w:t>
      </w:r>
      <w:proofErr w:type="gramStart"/>
      <w:r w:rsidRPr="00FF76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7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65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F765D">
        <w:rPr>
          <w:rFonts w:ascii="Times New Roman" w:hAnsi="Times New Roman" w:cs="Times New Roman"/>
          <w:sz w:val="28"/>
          <w:szCs w:val="28"/>
        </w:rPr>
        <w:t xml:space="preserve"> можно определить результаты обучения каждого ученика по данному предмету в конкретном году и, таким образом,</w:t>
      </w:r>
      <w:r w:rsidR="00115D58">
        <w:rPr>
          <w:rFonts w:ascii="Times New Roman" w:hAnsi="Times New Roman" w:cs="Times New Roman"/>
          <w:sz w:val="28"/>
          <w:szCs w:val="28"/>
        </w:rPr>
        <w:t xml:space="preserve"> </w:t>
      </w:r>
      <w:r w:rsidRPr="00FF765D">
        <w:rPr>
          <w:rFonts w:ascii="Times New Roman" w:hAnsi="Times New Roman" w:cs="Times New Roman"/>
          <w:sz w:val="28"/>
          <w:szCs w:val="28"/>
        </w:rPr>
        <w:t>зафиксировать динамику изменений результатов между циклами оценки, то есть между годами проведения оценок. Данная шкала, содержащая единую систему уровней и объединяющая четыре временных среза, позволяет зафиксировать индивидуальный прогресс и обеспечить его измерение на практике.</w:t>
      </w:r>
    </w:p>
    <w:p w:rsidR="001E0AE2" w:rsidRDefault="00EC04B8" w:rsidP="001E0AE2">
      <w:pPr>
        <w:pStyle w:val="details-isdn"/>
        <w:spacing w:before="0" w:beforeAutospacing="0" w:after="12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C04B8">
        <w:rPr>
          <w:color w:val="000000" w:themeColor="text1"/>
          <w:sz w:val="28"/>
          <w:szCs w:val="28"/>
        </w:rPr>
        <w:t>При этом</w:t>
      </w:r>
      <w:proofErr w:type="gramStart"/>
      <w:r w:rsidRPr="00EC04B8">
        <w:rPr>
          <w:color w:val="000000" w:themeColor="text1"/>
          <w:sz w:val="28"/>
          <w:szCs w:val="28"/>
        </w:rPr>
        <w:t>,</w:t>
      </w:r>
      <w:proofErr w:type="gramEnd"/>
      <w:r w:rsidRPr="00EC04B8">
        <w:rPr>
          <w:color w:val="000000" w:themeColor="text1"/>
          <w:sz w:val="28"/>
          <w:szCs w:val="28"/>
        </w:rPr>
        <w:t xml:space="preserve"> г</w:t>
      </w:r>
      <w:r w:rsidR="001E0AE2" w:rsidRPr="00EC04B8">
        <w:rPr>
          <w:color w:val="000000" w:themeColor="text1"/>
          <w:sz w:val="28"/>
          <w:szCs w:val="28"/>
        </w:rPr>
        <w:t xml:space="preserve">лавная роль </w:t>
      </w:r>
      <w:r w:rsidR="00F3229C">
        <w:rPr>
          <w:color w:val="000000" w:themeColor="text1"/>
          <w:sz w:val="28"/>
          <w:szCs w:val="28"/>
        </w:rPr>
        <w:t xml:space="preserve">в системе оценки </w:t>
      </w:r>
      <w:r w:rsidR="001E0AE2" w:rsidRPr="00EC04B8">
        <w:rPr>
          <w:color w:val="000000" w:themeColor="text1"/>
          <w:sz w:val="28"/>
          <w:szCs w:val="28"/>
        </w:rPr>
        <w:t xml:space="preserve">отводится учителю. Учителя оценивают своих учащихся в ходе </w:t>
      </w:r>
      <w:proofErr w:type="gramStart"/>
      <w:r w:rsidR="001E0AE2" w:rsidRPr="00EC04B8">
        <w:rPr>
          <w:color w:val="000000" w:themeColor="text1"/>
          <w:sz w:val="28"/>
          <w:szCs w:val="28"/>
        </w:rPr>
        <w:t>обучения по курсам</w:t>
      </w:r>
      <w:proofErr w:type="gramEnd"/>
      <w:r w:rsidR="001E0AE2" w:rsidRPr="00EC04B8">
        <w:rPr>
          <w:color w:val="000000" w:themeColor="text1"/>
          <w:sz w:val="28"/>
          <w:szCs w:val="28"/>
        </w:rPr>
        <w:t>, согла</w:t>
      </w:r>
      <w:r w:rsidR="00D633B9">
        <w:rPr>
          <w:color w:val="000000" w:themeColor="text1"/>
          <w:sz w:val="28"/>
          <w:szCs w:val="28"/>
        </w:rPr>
        <w:t>сованным со школьной программой. Они</w:t>
      </w:r>
      <w:r w:rsidR="001E0AE2" w:rsidRPr="00EC04B8">
        <w:rPr>
          <w:color w:val="000000" w:themeColor="text1"/>
          <w:sz w:val="28"/>
          <w:szCs w:val="28"/>
        </w:rPr>
        <w:t xml:space="preserve"> используют оценку на уровне класса для мо</w:t>
      </w:r>
      <w:r w:rsidR="00D633B9">
        <w:rPr>
          <w:color w:val="000000" w:themeColor="text1"/>
          <w:sz w:val="28"/>
          <w:szCs w:val="28"/>
        </w:rPr>
        <w:t xml:space="preserve">ниторинга процесса преподавания; </w:t>
      </w:r>
      <w:r w:rsidR="001E0AE2" w:rsidRPr="00EC04B8">
        <w:rPr>
          <w:color w:val="000000" w:themeColor="text1"/>
          <w:sz w:val="28"/>
          <w:szCs w:val="28"/>
        </w:rPr>
        <w:t xml:space="preserve"> для предоставления информации учащимся </w:t>
      </w:r>
      <w:r w:rsidR="00D633B9">
        <w:rPr>
          <w:color w:val="000000" w:themeColor="text1"/>
          <w:sz w:val="28"/>
          <w:szCs w:val="28"/>
        </w:rPr>
        <w:t>о том, как они усваивают знания</w:t>
      </w:r>
      <w:r w:rsidR="001E0AE2" w:rsidRPr="00EC04B8">
        <w:rPr>
          <w:color w:val="000000" w:themeColor="text1"/>
          <w:sz w:val="28"/>
          <w:szCs w:val="28"/>
        </w:rPr>
        <w:t xml:space="preserve"> для </w:t>
      </w:r>
      <w:r w:rsidR="00D633B9">
        <w:rPr>
          <w:color w:val="000000" w:themeColor="text1"/>
          <w:sz w:val="28"/>
          <w:szCs w:val="28"/>
        </w:rPr>
        <w:t>выставления оценок за их работу;</w:t>
      </w:r>
      <w:r w:rsidR="001E0AE2" w:rsidRPr="00EC04B8">
        <w:rPr>
          <w:color w:val="000000" w:themeColor="text1"/>
          <w:sz w:val="28"/>
          <w:szCs w:val="28"/>
        </w:rPr>
        <w:t xml:space="preserve"> и самое важное, определяют соответствие достигнутых их учениками знаний стандартам. </w:t>
      </w:r>
      <w:r w:rsidR="00D633B9">
        <w:rPr>
          <w:color w:val="000000" w:themeColor="text1"/>
          <w:sz w:val="28"/>
          <w:szCs w:val="28"/>
        </w:rPr>
        <w:t>Учитель</w:t>
      </w:r>
      <w:r w:rsidR="001E0AE2" w:rsidRPr="00EC04B8">
        <w:rPr>
          <w:color w:val="000000" w:themeColor="text1"/>
          <w:sz w:val="28"/>
          <w:szCs w:val="28"/>
        </w:rPr>
        <w:t xml:space="preserve"> имеет прямое влияние на окончательные, официальные результаты, на основании которых школа принимает решения о достижениях учащихся, которые не подвергаются пересмотру.</w:t>
      </w:r>
      <w:r w:rsidRPr="00EC04B8">
        <w:rPr>
          <w:color w:val="000000" w:themeColor="text1"/>
          <w:sz w:val="28"/>
          <w:szCs w:val="28"/>
        </w:rPr>
        <w:t xml:space="preserve"> Однако</w:t>
      </w:r>
      <w:proofErr w:type="gramStart"/>
      <w:r w:rsidRPr="00EC04B8">
        <w:rPr>
          <w:color w:val="000000" w:themeColor="text1"/>
          <w:sz w:val="28"/>
          <w:szCs w:val="28"/>
        </w:rPr>
        <w:t>,</w:t>
      </w:r>
      <w:proofErr w:type="gramEnd"/>
      <w:r w:rsidRPr="00EC04B8">
        <w:rPr>
          <w:color w:val="000000" w:themeColor="text1"/>
          <w:sz w:val="28"/>
          <w:szCs w:val="28"/>
        </w:rPr>
        <w:t xml:space="preserve"> в этом имеется и потенциальная опасность использования учителем своих широких возможностей при принятии  решений относительно каждого ученика. На принятие такого решения учителем могут воздействовать внешние силы. </w:t>
      </w:r>
      <w:r w:rsidR="003C4DBA">
        <w:rPr>
          <w:color w:val="000000" w:themeColor="text1"/>
          <w:sz w:val="28"/>
          <w:szCs w:val="28"/>
        </w:rPr>
        <w:t xml:space="preserve">Поэтому </w:t>
      </w:r>
      <w:r w:rsidR="00D633B9">
        <w:rPr>
          <w:color w:val="000000" w:themeColor="text1"/>
          <w:sz w:val="28"/>
          <w:szCs w:val="28"/>
        </w:rPr>
        <w:t xml:space="preserve">в данном случае </w:t>
      </w:r>
      <w:r w:rsidR="00BE4782">
        <w:rPr>
          <w:color w:val="000000" w:themeColor="text1"/>
          <w:sz w:val="28"/>
          <w:szCs w:val="28"/>
        </w:rPr>
        <w:t xml:space="preserve">большое значение </w:t>
      </w:r>
      <w:proofErr w:type="gramStart"/>
      <w:r w:rsidR="003C4DBA">
        <w:rPr>
          <w:color w:val="000000" w:themeColor="text1"/>
          <w:sz w:val="28"/>
          <w:szCs w:val="28"/>
        </w:rPr>
        <w:t>имеет ответственность</w:t>
      </w:r>
      <w:proofErr w:type="gramEnd"/>
      <w:r w:rsidR="00C800D5">
        <w:rPr>
          <w:color w:val="000000" w:themeColor="text1"/>
          <w:sz w:val="28"/>
          <w:szCs w:val="28"/>
        </w:rPr>
        <w:t>, профессионализм</w:t>
      </w:r>
      <w:r w:rsidR="003C4DBA">
        <w:rPr>
          <w:color w:val="000000" w:themeColor="text1"/>
          <w:sz w:val="28"/>
          <w:szCs w:val="28"/>
        </w:rPr>
        <w:t xml:space="preserve"> и добропорядочность учителя</w:t>
      </w:r>
      <w:r w:rsidR="001E1DB7">
        <w:rPr>
          <w:color w:val="000000" w:themeColor="text1"/>
          <w:sz w:val="28"/>
          <w:szCs w:val="28"/>
        </w:rPr>
        <w:t xml:space="preserve"> </w:t>
      </w:r>
      <w:r w:rsidR="001E1DB7" w:rsidRPr="00FF765D">
        <w:rPr>
          <w:color w:val="000000" w:themeColor="text1"/>
          <w:sz w:val="28"/>
          <w:szCs w:val="28"/>
        </w:rPr>
        <w:t>[</w:t>
      </w:r>
      <w:r w:rsidR="008B0349">
        <w:rPr>
          <w:color w:val="000000" w:themeColor="text1"/>
          <w:sz w:val="28"/>
          <w:szCs w:val="28"/>
        </w:rPr>
        <w:t>1</w:t>
      </w:r>
      <w:r w:rsidR="001E1DB7" w:rsidRPr="00FF765D">
        <w:rPr>
          <w:color w:val="000000" w:themeColor="text1"/>
          <w:sz w:val="28"/>
          <w:szCs w:val="28"/>
        </w:rPr>
        <w:t>]</w:t>
      </w:r>
      <w:r w:rsidR="003C4DBA">
        <w:rPr>
          <w:color w:val="000000" w:themeColor="text1"/>
          <w:sz w:val="28"/>
          <w:szCs w:val="28"/>
        </w:rPr>
        <w:t xml:space="preserve">. </w:t>
      </w:r>
    </w:p>
    <w:p w:rsidR="000F35AA" w:rsidRDefault="000F35AA" w:rsidP="00115D58">
      <w:pPr>
        <w:spacing w:after="120" w:line="36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факторы национальной системы оценки образовательных достижений учащихся в Австралии представлены в форме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SWOT-анализ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таблице 4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633B9" w:rsidRDefault="00115D58" w:rsidP="00115D5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sz w:val="28"/>
          <w:szCs w:val="28"/>
        </w:rPr>
        <w:t>Таким образом, в  Австралии действует национальная программа оценки образовательных достижений учащихся, благодаря которой: определяются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5D">
        <w:rPr>
          <w:rFonts w:ascii="Times New Roman" w:hAnsi="Times New Roman" w:cs="Times New Roman"/>
          <w:sz w:val="28"/>
          <w:szCs w:val="28"/>
        </w:rPr>
        <w:t>рассматриваются уровни достижений учеников, отслеживается индивидуальный прогресс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5D">
        <w:rPr>
          <w:rFonts w:ascii="Times New Roman" w:hAnsi="Times New Roman" w:cs="Times New Roman"/>
          <w:sz w:val="28"/>
          <w:szCs w:val="28"/>
        </w:rPr>
        <w:t>в обучении каждого школьника; сопоставляются результаты обучения для групп статистически подобных школ и определяется</w:t>
      </w:r>
    </w:p>
    <w:p w:rsidR="00D633B9" w:rsidRDefault="006C3EDA" w:rsidP="00D633B9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115D58" w:rsidRDefault="00115D58" w:rsidP="00D633B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5D">
        <w:rPr>
          <w:rFonts w:ascii="Times New Roman" w:hAnsi="Times New Roman" w:cs="Times New Roman"/>
          <w:sz w:val="28"/>
          <w:szCs w:val="28"/>
        </w:rPr>
        <w:lastRenderedPageBreak/>
        <w:t xml:space="preserve">портрет школы. </w:t>
      </w:r>
    </w:p>
    <w:p w:rsidR="00115D58" w:rsidRPr="00EC04B8" w:rsidRDefault="00115D58" w:rsidP="00115D58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FF765D">
        <w:rPr>
          <w:sz w:val="28"/>
          <w:szCs w:val="28"/>
        </w:rPr>
        <w:t xml:space="preserve">Данный комплекс качественных данных призван помочь учителям, школам, родителям и широкой публике обеспечить высококачественное образование каждому учащемуся, а органам управления образованием </w:t>
      </w:r>
      <w:r w:rsidRPr="00EC04B8">
        <w:rPr>
          <w:sz w:val="28"/>
          <w:szCs w:val="28"/>
        </w:rPr>
        <w:t>принимать необходимые управленческие решения и меры.</w:t>
      </w:r>
    </w:p>
    <w:p w:rsidR="00E467C5" w:rsidRDefault="00E467C5" w:rsidP="000F35AA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467C5" w:rsidRPr="00F83E9C" w:rsidRDefault="00E467C5" w:rsidP="00E46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Таблица 4 -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SWOT-анализ системы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оценки качества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Австралии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379"/>
        <w:gridCol w:w="2977"/>
      </w:tblGrid>
      <w:tr w:rsidR="00E467C5" w:rsidRPr="00F83E9C" w:rsidTr="00E967AA">
        <w:tc>
          <w:tcPr>
            <w:tcW w:w="6379" w:type="dxa"/>
          </w:tcPr>
          <w:p w:rsidR="00E467C5" w:rsidRPr="00F83E9C" w:rsidRDefault="00E467C5" w:rsidP="00E967AA">
            <w:pPr>
              <w:tabs>
                <w:tab w:val="left" w:pos="10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Сильные стороны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E467C5" w:rsidRPr="00F83E9C" w:rsidRDefault="00E467C5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Слабые стороны </w:t>
            </w:r>
          </w:p>
        </w:tc>
      </w:tr>
      <w:tr w:rsidR="00E467C5" w:rsidRPr="00F83E9C" w:rsidTr="00E967AA">
        <w:tc>
          <w:tcPr>
            <w:tcW w:w="6379" w:type="dxa"/>
          </w:tcPr>
          <w:p w:rsidR="00E467C5" w:rsidRPr="00857B0A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57B0A">
              <w:rPr>
                <w:sz w:val="28"/>
                <w:szCs w:val="28"/>
              </w:rPr>
              <w:t>Происходит оценка навыков логического и пространственного мышления, формируемых в школе на протяжении длительного времени;</w:t>
            </w:r>
          </w:p>
          <w:p w:rsidR="00E467C5" w:rsidRPr="00857B0A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57B0A">
              <w:rPr>
                <w:sz w:val="28"/>
                <w:szCs w:val="28"/>
              </w:rPr>
              <w:t>Определяются и рассматриваются уровни достижений учеников;</w:t>
            </w:r>
          </w:p>
          <w:p w:rsidR="00E467C5" w:rsidRPr="00857B0A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57B0A">
              <w:rPr>
                <w:sz w:val="28"/>
                <w:szCs w:val="28"/>
              </w:rPr>
              <w:t>Отслеживается индивидуальный прогресс в обучении каждого школьника;</w:t>
            </w:r>
          </w:p>
          <w:p w:rsidR="00E467C5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57B0A">
              <w:rPr>
                <w:sz w:val="28"/>
                <w:szCs w:val="28"/>
              </w:rPr>
              <w:t>Оцен</w:t>
            </w:r>
            <w:r>
              <w:rPr>
                <w:sz w:val="28"/>
                <w:szCs w:val="28"/>
              </w:rPr>
              <w:t>иваются</w:t>
            </w:r>
            <w:r w:rsidRPr="00857B0A">
              <w:rPr>
                <w:sz w:val="28"/>
                <w:szCs w:val="28"/>
              </w:rPr>
              <w:t xml:space="preserve"> все школьник</w:t>
            </w:r>
            <w:r>
              <w:rPr>
                <w:sz w:val="28"/>
                <w:szCs w:val="28"/>
              </w:rPr>
              <w:t>и</w:t>
            </w:r>
            <w:r w:rsidRPr="00857B0A">
              <w:rPr>
                <w:sz w:val="28"/>
                <w:szCs w:val="28"/>
              </w:rPr>
              <w:t xml:space="preserve"> в области</w:t>
            </w:r>
            <w:r w:rsidRPr="00857B0A">
              <w:rPr>
                <w:sz w:val="28"/>
                <w:szCs w:val="28"/>
                <w:u w:val="single"/>
              </w:rPr>
              <w:t xml:space="preserve"> </w:t>
            </w:r>
            <w:r w:rsidRPr="00350172">
              <w:rPr>
                <w:sz w:val="28"/>
                <w:szCs w:val="28"/>
              </w:rPr>
              <w:t>национальных</w:t>
            </w:r>
            <w:r w:rsidRPr="00857B0A">
              <w:rPr>
                <w:sz w:val="28"/>
                <w:szCs w:val="28"/>
              </w:rPr>
              <w:t xml:space="preserve"> образовательных приоритетов, </w:t>
            </w:r>
          </w:p>
          <w:p w:rsidR="00E467C5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857B0A">
              <w:rPr>
                <w:sz w:val="28"/>
                <w:szCs w:val="28"/>
              </w:rPr>
              <w:t>Отсутствует практика обучения и натаскивания под сдачу теста</w:t>
            </w:r>
            <w:r>
              <w:rPr>
                <w:sz w:val="28"/>
                <w:szCs w:val="28"/>
              </w:rPr>
              <w:t>;</w:t>
            </w:r>
            <w:r w:rsidRPr="000D2E60">
              <w:rPr>
                <w:sz w:val="28"/>
                <w:szCs w:val="28"/>
              </w:rPr>
              <w:t xml:space="preserve"> </w:t>
            </w:r>
          </w:p>
          <w:p w:rsidR="00E467C5" w:rsidRPr="000D2E60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D2E60">
              <w:rPr>
                <w:sz w:val="28"/>
                <w:szCs w:val="28"/>
              </w:rPr>
              <w:t xml:space="preserve">Определение прогресса и оказание поддержки в обучении каждому конкретному ребёнку; </w:t>
            </w:r>
          </w:p>
          <w:p w:rsidR="00E467C5" w:rsidRPr="000D2E60" w:rsidRDefault="00E467C5" w:rsidP="00E467C5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D2E60">
              <w:rPr>
                <w:sz w:val="28"/>
                <w:szCs w:val="28"/>
              </w:rPr>
              <w:t>Обеспечение высококачественного образования каждому учащемуся;</w:t>
            </w:r>
          </w:p>
          <w:p w:rsidR="00E467C5" w:rsidRPr="000D2E60" w:rsidRDefault="00E467C5" w:rsidP="00E467C5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 w:rsidRPr="000D2E60">
              <w:rPr>
                <w:sz w:val="28"/>
                <w:szCs w:val="28"/>
              </w:rPr>
              <w:t xml:space="preserve">Обеспечение подотчётности перед обществом: </w:t>
            </w:r>
          </w:p>
          <w:p w:rsidR="00E467C5" w:rsidRPr="00857B0A" w:rsidRDefault="00E467C5" w:rsidP="00E467C5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 w:rsidRPr="000D2E60">
              <w:rPr>
                <w:sz w:val="28"/>
                <w:szCs w:val="28"/>
              </w:rPr>
              <w:t>Информирование всех заинтересованных групп о том, насколько хорошо работают школы.</w:t>
            </w:r>
          </w:p>
        </w:tc>
        <w:tc>
          <w:tcPr>
            <w:tcW w:w="2977" w:type="dxa"/>
          </w:tcPr>
          <w:p w:rsidR="00E467C5" w:rsidRPr="00F24353" w:rsidRDefault="00E467C5" w:rsidP="00E467C5">
            <w:pPr>
              <w:pStyle w:val="a3"/>
              <w:numPr>
                <w:ilvl w:val="0"/>
                <w:numId w:val="18"/>
              </w:numPr>
              <w:ind w:left="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 может использовать тесты предыдущих мониторингов в своей работе.</w:t>
            </w:r>
          </w:p>
        </w:tc>
      </w:tr>
      <w:tr w:rsidR="00E467C5" w:rsidRPr="00F83E9C" w:rsidTr="00E967AA">
        <w:tc>
          <w:tcPr>
            <w:tcW w:w="6379" w:type="dxa"/>
          </w:tcPr>
          <w:p w:rsidR="00E467C5" w:rsidRPr="00F83E9C" w:rsidRDefault="00E467C5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Возможности </w:t>
            </w:r>
          </w:p>
        </w:tc>
        <w:tc>
          <w:tcPr>
            <w:tcW w:w="2977" w:type="dxa"/>
          </w:tcPr>
          <w:p w:rsidR="00E467C5" w:rsidRPr="00F83E9C" w:rsidRDefault="00E467C5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Угрозы </w:t>
            </w:r>
          </w:p>
        </w:tc>
      </w:tr>
      <w:tr w:rsidR="00E467C5" w:rsidTr="00E967AA">
        <w:tc>
          <w:tcPr>
            <w:tcW w:w="6379" w:type="dxa"/>
          </w:tcPr>
          <w:p w:rsidR="00E467C5" w:rsidRPr="00EE5BCB" w:rsidRDefault="00E467C5" w:rsidP="00E467C5">
            <w:pPr>
              <w:pStyle w:val="a3"/>
              <w:numPr>
                <w:ilvl w:val="0"/>
                <w:numId w:val="25"/>
              </w:numPr>
              <w:ind w:left="34" w:firstLine="0"/>
              <w:jc w:val="both"/>
            </w:pPr>
            <w:r>
              <w:rPr>
                <w:sz w:val="28"/>
                <w:szCs w:val="28"/>
              </w:rPr>
              <w:t>Использование большого потенциала учителей школ в процессе оценки достижений учащихся;</w:t>
            </w:r>
          </w:p>
          <w:p w:rsidR="00E467C5" w:rsidRDefault="00E467C5" w:rsidP="00E467C5">
            <w:pPr>
              <w:pStyle w:val="a3"/>
              <w:numPr>
                <w:ilvl w:val="0"/>
                <w:numId w:val="25"/>
              </w:numPr>
              <w:ind w:left="34" w:firstLine="0"/>
              <w:jc w:val="both"/>
            </w:pPr>
            <w:r w:rsidRPr="000D2E60">
              <w:rPr>
                <w:sz w:val="28"/>
                <w:szCs w:val="28"/>
              </w:rPr>
              <w:t>Разработка и оценка мер образовательной полит</w:t>
            </w:r>
            <w:r>
              <w:rPr>
                <w:sz w:val="28"/>
                <w:szCs w:val="28"/>
              </w:rPr>
              <w:t>ики на уровне страны и регионов.</w:t>
            </w:r>
          </w:p>
        </w:tc>
        <w:tc>
          <w:tcPr>
            <w:tcW w:w="2977" w:type="dxa"/>
          </w:tcPr>
          <w:p w:rsidR="00E467C5" w:rsidRPr="00F24353" w:rsidRDefault="00E467C5" w:rsidP="00E467C5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неправомерного давления и нежелательного влияния извне на учителей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принятие решений. </w:t>
            </w:r>
          </w:p>
        </w:tc>
      </w:tr>
    </w:tbl>
    <w:p w:rsidR="00E467C5" w:rsidRDefault="00E467C5" w:rsidP="00E467C5"/>
    <w:p w:rsidR="00E411A7" w:rsidRDefault="00D50F1C" w:rsidP="00D50F1C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EDA">
        <w:rPr>
          <w:rFonts w:ascii="Times New Roman" w:hAnsi="Times New Roman" w:cs="Times New Roman"/>
          <w:sz w:val="28"/>
          <w:szCs w:val="28"/>
        </w:rPr>
        <w:t>1</w:t>
      </w:r>
    </w:p>
    <w:p w:rsidR="00547775" w:rsidRDefault="00547775" w:rsidP="00C23DEC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5EE0">
        <w:rPr>
          <w:sz w:val="28"/>
          <w:szCs w:val="28"/>
        </w:rPr>
        <w:lastRenderedPageBreak/>
        <w:t xml:space="preserve">Мониторинг образовательных достижений учащихся в </w:t>
      </w:r>
      <w:r>
        <w:rPr>
          <w:sz w:val="28"/>
          <w:szCs w:val="28"/>
        </w:rPr>
        <w:t>Чил</w:t>
      </w:r>
      <w:r w:rsidRPr="00DB5EE0">
        <w:rPr>
          <w:sz w:val="28"/>
          <w:szCs w:val="28"/>
        </w:rPr>
        <w:t>и</w:t>
      </w:r>
    </w:p>
    <w:p w:rsidR="006A774F" w:rsidRPr="006A774F" w:rsidRDefault="006A774F" w:rsidP="00C23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A774F" w:rsidRDefault="006A774F" w:rsidP="00C23D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4F">
        <w:rPr>
          <w:rFonts w:ascii="Times New Roman" w:hAnsi="Times New Roman" w:cs="Times New Roman"/>
          <w:sz w:val="28"/>
          <w:szCs w:val="28"/>
        </w:rPr>
        <w:t xml:space="preserve">Чили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6A774F">
        <w:rPr>
          <w:rFonts w:ascii="Times New Roman" w:hAnsi="Times New Roman" w:cs="Times New Roman"/>
          <w:sz w:val="28"/>
          <w:szCs w:val="28"/>
        </w:rPr>
        <w:t xml:space="preserve">страна, которая проводила масштабную реформу своей образовательной системы и добилась значимых успехов в её реализации.  </w:t>
      </w:r>
      <w:r>
        <w:rPr>
          <w:rFonts w:ascii="Times New Roman" w:hAnsi="Times New Roman" w:cs="Times New Roman"/>
          <w:sz w:val="28"/>
          <w:szCs w:val="28"/>
        </w:rPr>
        <w:t>По данным исследований</w:t>
      </w:r>
      <w:r w:rsidRPr="006A774F">
        <w:rPr>
          <w:rFonts w:ascii="Times New Roman" w:hAnsi="Times New Roman" w:cs="Times New Roman"/>
          <w:sz w:val="28"/>
          <w:szCs w:val="28"/>
        </w:rPr>
        <w:t xml:space="preserve"> PISA </w:t>
      </w:r>
      <w:r>
        <w:rPr>
          <w:rFonts w:ascii="Times New Roman" w:hAnsi="Times New Roman" w:cs="Times New Roman"/>
          <w:sz w:val="28"/>
          <w:szCs w:val="28"/>
        </w:rPr>
        <w:t xml:space="preserve">за десять лет в стране </w:t>
      </w:r>
      <w:r w:rsidRPr="006A774F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C23DEC">
        <w:rPr>
          <w:rFonts w:ascii="Times New Roman" w:hAnsi="Times New Roman" w:cs="Times New Roman"/>
          <w:sz w:val="28"/>
          <w:szCs w:val="28"/>
        </w:rPr>
        <w:t>примерно в полтора раза</w:t>
      </w:r>
      <w:r w:rsidR="00C23DEC" w:rsidRPr="006A774F">
        <w:rPr>
          <w:rFonts w:ascii="Times New Roman" w:hAnsi="Times New Roman" w:cs="Times New Roman"/>
          <w:sz w:val="28"/>
          <w:szCs w:val="28"/>
        </w:rPr>
        <w:t xml:space="preserve"> </w:t>
      </w:r>
      <w:r w:rsidRPr="006A774F">
        <w:rPr>
          <w:rFonts w:ascii="Times New Roman" w:hAnsi="Times New Roman" w:cs="Times New Roman"/>
          <w:sz w:val="28"/>
          <w:szCs w:val="28"/>
        </w:rPr>
        <w:t xml:space="preserve">повысить результаты </w:t>
      </w:r>
      <w:r w:rsidR="00C23DE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A774F">
        <w:rPr>
          <w:rFonts w:ascii="Times New Roman" w:hAnsi="Times New Roman" w:cs="Times New Roman"/>
          <w:sz w:val="28"/>
          <w:szCs w:val="28"/>
        </w:rPr>
        <w:t>по грамотности чтения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74F">
        <w:rPr>
          <w:rFonts w:ascii="Times New Roman" w:hAnsi="Times New Roman" w:cs="Times New Roman"/>
          <w:sz w:val="28"/>
          <w:szCs w:val="28"/>
        </w:rPr>
        <w:t xml:space="preserve">по математической  и </w:t>
      </w:r>
      <w:proofErr w:type="gramStart"/>
      <w:r w:rsidRPr="006A774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6A774F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4F" w:rsidRPr="006A774F" w:rsidRDefault="006A774F" w:rsidP="00C23D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774F">
        <w:rPr>
          <w:rFonts w:ascii="Times New Roman" w:hAnsi="Times New Roman" w:cs="Times New Roman"/>
          <w:sz w:val="28"/>
          <w:szCs w:val="28"/>
        </w:rPr>
        <w:t>дним из ключевых элементов образовательной реформы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774F">
        <w:rPr>
          <w:rFonts w:ascii="Times New Roman" w:hAnsi="Times New Roman" w:cs="Times New Roman"/>
          <w:sz w:val="28"/>
          <w:szCs w:val="28"/>
        </w:rPr>
        <w:t>позволи</w:t>
      </w:r>
      <w:r>
        <w:rPr>
          <w:rFonts w:ascii="Times New Roman" w:hAnsi="Times New Roman" w:cs="Times New Roman"/>
          <w:sz w:val="28"/>
          <w:szCs w:val="28"/>
        </w:rPr>
        <w:t>вшей</w:t>
      </w:r>
      <w:r w:rsidRPr="006A774F">
        <w:rPr>
          <w:rFonts w:ascii="Times New Roman" w:hAnsi="Times New Roman" w:cs="Times New Roman"/>
          <w:sz w:val="28"/>
          <w:szCs w:val="28"/>
        </w:rPr>
        <w:t xml:space="preserve">  сформировать доказательную базу для выработки стратегических решений по развитию образования</w:t>
      </w:r>
      <w:r w:rsidR="007E1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 н</w:t>
      </w:r>
      <w:r w:rsidRPr="006A774F">
        <w:rPr>
          <w:rFonts w:ascii="Times New Roman" w:hAnsi="Times New Roman" w:cs="Times New Roman"/>
          <w:sz w:val="28"/>
          <w:szCs w:val="28"/>
        </w:rPr>
        <w:t>ациональный мониторинг SIMCE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774F">
        <w:rPr>
          <w:rFonts w:ascii="Times New Roman" w:hAnsi="Times New Roman" w:cs="Times New Roman"/>
          <w:sz w:val="28"/>
          <w:szCs w:val="28"/>
        </w:rPr>
        <w:t>Его  особенность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11B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6A774F">
        <w:rPr>
          <w:rFonts w:ascii="Times New Roman" w:hAnsi="Times New Roman" w:cs="Times New Roman"/>
          <w:sz w:val="28"/>
          <w:szCs w:val="28"/>
        </w:rPr>
        <w:t xml:space="preserve"> продуманн</w:t>
      </w:r>
      <w:r w:rsidR="007E11BF">
        <w:rPr>
          <w:rFonts w:ascii="Times New Roman" w:hAnsi="Times New Roman" w:cs="Times New Roman"/>
          <w:sz w:val="28"/>
          <w:szCs w:val="28"/>
        </w:rPr>
        <w:t>ая</w:t>
      </w:r>
      <w:r w:rsidRPr="006A774F">
        <w:rPr>
          <w:rFonts w:ascii="Times New Roman" w:hAnsi="Times New Roman" w:cs="Times New Roman"/>
          <w:sz w:val="28"/>
          <w:szCs w:val="28"/>
        </w:rPr>
        <w:t xml:space="preserve"> и хорошо разработанн</w:t>
      </w:r>
      <w:r w:rsidR="007E11BF">
        <w:rPr>
          <w:rFonts w:ascii="Times New Roman" w:hAnsi="Times New Roman" w:cs="Times New Roman"/>
          <w:sz w:val="28"/>
          <w:szCs w:val="28"/>
        </w:rPr>
        <w:t>ая</w:t>
      </w:r>
      <w:r w:rsidRPr="006A774F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7E11BF">
        <w:rPr>
          <w:rFonts w:ascii="Times New Roman" w:hAnsi="Times New Roman" w:cs="Times New Roman"/>
          <w:sz w:val="28"/>
          <w:szCs w:val="28"/>
        </w:rPr>
        <w:t>я</w:t>
      </w:r>
      <w:r w:rsidRPr="006A774F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о результатах оценки.  </w:t>
      </w:r>
    </w:p>
    <w:p w:rsidR="00D20420" w:rsidRPr="007E11BF" w:rsidRDefault="007E11BF" w:rsidP="00A9659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BF">
        <w:rPr>
          <w:rFonts w:ascii="Times New Roman" w:hAnsi="Times New Roman" w:cs="Times New Roman"/>
          <w:sz w:val="28"/>
          <w:szCs w:val="28"/>
        </w:rPr>
        <w:t>Национальный мониторинг SIMCE осуществляется независимым правительственным агентством по обеспечению качества образования.</w:t>
      </w:r>
    </w:p>
    <w:p w:rsidR="007E11BF" w:rsidRPr="000D028E" w:rsidRDefault="007E11BF" w:rsidP="000D028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BF">
        <w:rPr>
          <w:rFonts w:ascii="Times New Roman" w:hAnsi="Times New Roman" w:cs="Times New Roman"/>
          <w:sz w:val="28"/>
          <w:szCs w:val="28"/>
        </w:rPr>
        <w:t xml:space="preserve">Мониторинг  SIMCE  позволяет оценивать результаты </w:t>
      </w:r>
      <w:proofErr w:type="gramStart"/>
      <w:r w:rsidRPr="007E11BF">
        <w:rPr>
          <w:rFonts w:ascii="Times New Roman" w:hAnsi="Times New Roman" w:cs="Times New Roman"/>
          <w:sz w:val="28"/>
          <w:szCs w:val="28"/>
        </w:rPr>
        <w:t>обучения  по</w:t>
      </w:r>
      <w:proofErr w:type="gramEnd"/>
      <w:r w:rsidRPr="007E11BF">
        <w:rPr>
          <w:rFonts w:ascii="Times New Roman" w:hAnsi="Times New Roman" w:cs="Times New Roman"/>
          <w:sz w:val="28"/>
          <w:szCs w:val="28"/>
        </w:rPr>
        <w:t xml:space="preserve"> основным предметам школьной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1BF">
        <w:rPr>
          <w:rFonts w:ascii="Times New Roman" w:hAnsi="Times New Roman" w:cs="Times New Roman"/>
          <w:sz w:val="28"/>
          <w:szCs w:val="28"/>
        </w:rPr>
        <w:t xml:space="preserve"> В оценке принимают участие все учащиеся 2-х, 4-х, 8-х, 6-х, 10-х и 11-х классов. Оценивание проводится в соответствии с утверждённым календарём, в котором отражено, в каком году  и в </w:t>
      </w:r>
      <w:r w:rsidRPr="000D028E">
        <w:rPr>
          <w:rFonts w:ascii="Times New Roman" w:hAnsi="Times New Roman" w:cs="Times New Roman"/>
          <w:sz w:val="28"/>
          <w:szCs w:val="28"/>
        </w:rPr>
        <w:t>каком классе проверяется конкретный учебный предмет.</w:t>
      </w:r>
    </w:p>
    <w:p w:rsidR="000D028E" w:rsidRPr="000D028E" w:rsidRDefault="007E11BF" w:rsidP="000D028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8E">
        <w:rPr>
          <w:rFonts w:ascii="Times New Roman" w:hAnsi="Times New Roman" w:cs="Times New Roman"/>
          <w:sz w:val="28"/>
          <w:szCs w:val="28"/>
        </w:rPr>
        <w:t>В  качестве измерителей используются стандартизированные тесты, содержание которых базируется на национальном учебном плане.  В тестах используются преимущественно вопросы  с множественным выбором ответов, но также  постепенно вводятся  вопросы с открытым ответом и задания в форме эссе. Каждый тест содержит от 35 до 45 вопросов.</w:t>
      </w:r>
      <w:r w:rsidR="000D028E" w:rsidRPr="000D028E">
        <w:rPr>
          <w:rFonts w:ascii="Times New Roman" w:hAnsi="Times New Roman" w:cs="Times New Roman"/>
          <w:sz w:val="28"/>
          <w:szCs w:val="28"/>
        </w:rPr>
        <w:t xml:space="preserve"> Школы и учителя получают примеры заданий и подробные отчёты с результатами теста по школе  для использования в своей работе.</w:t>
      </w:r>
    </w:p>
    <w:p w:rsidR="00FD3DE9" w:rsidRDefault="007E11BF" w:rsidP="00FD3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8E">
        <w:rPr>
          <w:rFonts w:ascii="Times New Roman" w:hAnsi="Times New Roman" w:cs="Times New Roman"/>
          <w:sz w:val="28"/>
          <w:szCs w:val="28"/>
        </w:rPr>
        <w:t>Также</w:t>
      </w:r>
      <w:r w:rsidR="000D028E">
        <w:rPr>
          <w:rFonts w:ascii="Times New Roman" w:hAnsi="Times New Roman" w:cs="Times New Roman"/>
          <w:sz w:val="28"/>
          <w:szCs w:val="28"/>
        </w:rPr>
        <w:t>,</w:t>
      </w:r>
      <w:r w:rsidRPr="000D028E">
        <w:rPr>
          <w:rFonts w:ascii="Times New Roman" w:hAnsi="Times New Roman" w:cs="Times New Roman"/>
          <w:sz w:val="28"/>
          <w:szCs w:val="28"/>
        </w:rPr>
        <w:t xml:space="preserve"> инструментарий  SIMCE  включает</w:t>
      </w:r>
      <w:r w:rsidRPr="007E11BF">
        <w:rPr>
          <w:rFonts w:ascii="Times New Roman" w:hAnsi="Times New Roman" w:cs="Times New Roman"/>
          <w:sz w:val="28"/>
          <w:szCs w:val="28"/>
        </w:rPr>
        <w:t xml:space="preserve"> анкеты для учащихся, учителей, родителей  и руководителей школ, предоставляющие информацию о</w:t>
      </w:r>
    </w:p>
    <w:p w:rsidR="00FD3DE9" w:rsidRDefault="00FD3DE9" w:rsidP="00FD3DE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EDA">
        <w:rPr>
          <w:rFonts w:ascii="Times New Roman" w:hAnsi="Times New Roman" w:cs="Times New Roman"/>
          <w:sz w:val="28"/>
          <w:szCs w:val="28"/>
        </w:rPr>
        <w:t>2</w:t>
      </w:r>
    </w:p>
    <w:p w:rsidR="007E11BF" w:rsidRPr="007E11BF" w:rsidRDefault="007E11BF" w:rsidP="00FD3DE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BF">
        <w:rPr>
          <w:rFonts w:ascii="Times New Roman" w:hAnsi="Times New Roman" w:cs="Times New Roman"/>
          <w:sz w:val="28"/>
          <w:szCs w:val="28"/>
        </w:rPr>
        <w:lastRenderedPageBreak/>
        <w:t>школьной образовательной среде и  семейных характеристиках</w:t>
      </w:r>
      <w:r w:rsidR="00FD3DE9">
        <w:rPr>
          <w:rFonts w:ascii="Times New Roman" w:hAnsi="Times New Roman" w:cs="Times New Roman"/>
          <w:sz w:val="28"/>
          <w:szCs w:val="28"/>
        </w:rPr>
        <w:t>, что является интересным моментом и для нас</w:t>
      </w:r>
      <w:r w:rsidRPr="007E11BF">
        <w:rPr>
          <w:rFonts w:ascii="Times New Roman" w:hAnsi="Times New Roman" w:cs="Times New Roman"/>
          <w:sz w:val="28"/>
          <w:szCs w:val="28"/>
        </w:rPr>
        <w:t>. Полученные с помощью анкет данные  позволяют определять факторы, влияющие на результаты  обучения, а также проводить классификацию школ по социально-экономическим группам.</w:t>
      </w:r>
    </w:p>
    <w:p w:rsidR="007E11BF" w:rsidRDefault="007E11BF" w:rsidP="00FD3DE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1BF">
        <w:rPr>
          <w:rFonts w:ascii="Times New Roman" w:hAnsi="Times New Roman" w:cs="Times New Roman"/>
          <w:sz w:val="28"/>
          <w:szCs w:val="28"/>
        </w:rPr>
        <w:t>С целью обеспечения всем школьникам равных условий при сдаче теста в мониторинге используется стандартизированн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E11BF">
        <w:rPr>
          <w:rFonts w:ascii="Times New Roman" w:hAnsi="Times New Roman" w:cs="Times New Roman"/>
          <w:sz w:val="28"/>
          <w:szCs w:val="28"/>
        </w:rPr>
        <w:t xml:space="preserve"> процедура администрирования теста, контролируемая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11BF">
        <w:rPr>
          <w:rFonts w:ascii="Times New Roman" w:hAnsi="Times New Roman" w:cs="Times New Roman"/>
          <w:sz w:val="28"/>
          <w:szCs w:val="28"/>
        </w:rPr>
        <w:t>а всех этапах её проведения. В частности, учителя исключены из проведения мониторинга. В качестве организаторов привлекаются студенты педагогических вузов, преподаватели университетов, школьные управленцы и методисты.</w:t>
      </w:r>
      <w:r w:rsidR="00FD3DE9">
        <w:rPr>
          <w:rFonts w:ascii="Times New Roman" w:hAnsi="Times New Roman" w:cs="Times New Roman"/>
          <w:sz w:val="28"/>
          <w:szCs w:val="28"/>
        </w:rPr>
        <w:t xml:space="preserve"> Это также заслуживает внимание, так как в ходе проведения мониторингов учителя, будучи субъектами системы образования, являются заинтересованными лицами в представлении хороших результатов в интересах муниципальной системы образования и министерства образования в целом.</w:t>
      </w:r>
    </w:p>
    <w:p w:rsidR="00E529CF" w:rsidRPr="0017727B" w:rsidRDefault="00E529CF" w:rsidP="0017727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082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826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мониторинга </w:t>
      </w:r>
      <w:r w:rsidRPr="007E11BF">
        <w:rPr>
          <w:rFonts w:ascii="Times New Roman" w:hAnsi="Times New Roman" w:cs="Times New Roman"/>
          <w:sz w:val="28"/>
          <w:szCs w:val="28"/>
        </w:rPr>
        <w:t>SIMCE</w:t>
      </w:r>
      <w:r w:rsidR="00F07A95">
        <w:rPr>
          <w:rFonts w:ascii="Times New Roman" w:hAnsi="Times New Roman" w:cs="Times New Roman"/>
          <w:sz w:val="28"/>
          <w:szCs w:val="28"/>
        </w:rPr>
        <w:t xml:space="preserve"> </w:t>
      </w:r>
      <w:r w:rsidRPr="00E529CF">
        <w:rPr>
          <w:rFonts w:ascii="Times New Roman" w:hAnsi="Times New Roman" w:cs="Times New Roman"/>
          <w:sz w:val="28"/>
          <w:szCs w:val="28"/>
        </w:rPr>
        <w:t xml:space="preserve">не даёт  возможности представления данных оценки по </w:t>
      </w:r>
      <w:r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E529CF">
        <w:rPr>
          <w:rFonts w:ascii="Times New Roman" w:hAnsi="Times New Roman" w:cs="Times New Roman"/>
          <w:sz w:val="28"/>
          <w:szCs w:val="28"/>
        </w:rPr>
        <w:t>ученику</w:t>
      </w:r>
      <w:r w:rsidR="00F07A95">
        <w:rPr>
          <w:rFonts w:ascii="Times New Roman" w:hAnsi="Times New Roman" w:cs="Times New Roman"/>
          <w:sz w:val="28"/>
          <w:szCs w:val="28"/>
        </w:rPr>
        <w:t>,</w:t>
      </w:r>
      <w:r w:rsidRPr="00E529CF">
        <w:rPr>
          <w:rFonts w:ascii="Times New Roman" w:hAnsi="Times New Roman" w:cs="Times New Roman"/>
          <w:sz w:val="28"/>
          <w:szCs w:val="28"/>
        </w:rPr>
        <w:t xml:space="preserve">  </w:t>
      </w:r>
      <w:r w:rsidR="0008262B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529CF">
        <w:rPr>
          <w:rFonts w:ascii="Times New Roman" w:hAnsi="Times New Roman" w:cs="Times New Roman"/>
          <w:sz w:val="28"/>
          <w:szCs w:val="28"/>
        </w:rPr>
        <w:t>мониторинг  для это</w:t>
      </w:r>
      <w:r w:rsidR="00F07A95">
        <w:rPr>
          <w:rFonts w:ascii="Times New Roman" w:hAnsi="Times New Roman" w:cs="Times New Roman"/>
          <w:sz w:val="28"/>
          <w:szCs w:val="28"/>
        </w:rPr>
        <w:t>го не предназначен</w:t>
      </w:r>
      <w:r w:rsidRPr="00E529CF">
        <w:rPr>
          <w:rFonts w:ascii="Times New Roman" w:hAnsi="Times New Roman" w:cs="Times New Roman"/>
          <w:sz w:val="28"/>
          <w:szCs w:val="28"/>
        </w:rPr>
        <w:t xml:space="preserve">. Каждый тест, выполняемый конкретным учеником, покрывает очень незначительный объём содержания учебной программы и, как следствие, на основании его результатов невозможно выяснить, освоил ученик учебную программу по предмету  или нет.  </w:t>
      </w:r>
      <w:r w:rsidR="0008262B">
        <w:rPr>
          <w:rFonts w:ascii="Times New Roman" w:hAnsi="Times New Roman" w:cs="Times New Roman"/>
          <w:sz w:val="28"/>
          <w:szCs w:val="28"/>
        </w:rPr>
        <w:t xml:space="preserve">Расчет идет на то, что </w:t>
      </w:r>
      <w:r w:rsidRPr="00E529CF">
        <w:rPr>
          <w:rFonts w:ascii="Times New Roman" w:hAnsi="Times New Roman" w:cs="Times New Roman"/>
          <w:sz w:val="28"/>
          <w:szCs w:val="28"/>
        </w:rPr>
        <w:t xml:space="preserve">совокупность  вариантов  тестов, выполненных всеми учениками школы определённого возраста, покрывает содержание учебной программы и позволяет сделать вывод об успешности её освоения на уровне образовательного учреждения.  Именно получение объективной картины о качестве работы школы и является главной задачей </w:t>
      </w:r>
      <w:r w:rsidRPr="0017727B">
        <w:rPr>
          <w:rFonts w:ascii="Times New Roman" w:hAnsi="Times New Roman" w:cs="Times New Roman"/>
          <w:sz w:val="28"/>
          <w:szCs w:val="28"/>
        </w:rPr>
        <w:t>данной оценочной процедуры.</w:t>
      </w:r>
      <w:r w:rsidR="0008262B">
        <w:rPr>
          <w:rFonts w:ascii="Times New Roman" w:hAnsi="Times New Roman" w:cs="Times New Roman"/>
          <w:sz w:val="28"/>
          <w:szCs w:val="28"/>
        </w:rPr>
        <w:t xml:space="preserve"> Этот момент может использоваться в нашей практике как часть общей системы мониторингового исследования образовательных достижений учащихся. </w:t>
      </w:r>
    </w:p>
    <w:p w:rsidR="00AB4B15" w:rsidRDefault="00650237" w:rsidP="0017727B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7B">
        <w:rPr>
          <w:rFonts w:ascii="Times New Roman" w:hAnsi="Times New Roman" w:cs="Times New Roman"/>
          <w:sz w:val="28"/>
          <w:szCs w:val="28"/>
        </w:rPr>
        <w:t>Результаты  SIMCE  используются для отслеживания показателей</w:t>
      </w:r>
    </w:p>
    <w:p w:rsidR="00AB4B15" w:rsidRDefault="006C3EDA" w:rsidP="00AB4B15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E529CF" w:rsidRDefault="00650237" w:rsidP="00AB4B1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27B">
        <w:rPr>
          <w:rFonts w:ascii="Times New Roman" w:hAnsi="Times New Roman" w:cs="Times New Roman"/>
          <w:sz w:val="28"/>
          <w:szCs w:val="28"/>
        </w:rPr>
        <w:lastRenderedPageBreak/>
        <w:t>качества и равенства в образовании, создания и анализа корректирующих программ и выделения ресурсо</w:t>
      </w:r>
      <w:r w:rsidR="00CA71B3">
        <w:rPr>
          <w:rFonts w:ascii="Times New Roman" w:hAnsi="Times New Roman" w:cs="Times New Roman"/>
          <w:sz w:val="28"/>
          <w:szCs w:val="28"/>
        </w:rPr>
        <w:t>в школам с худшей успеваемостью.</w:t>
      </w:r>
      <w:r w:rsidRPr="0017727B">
        <w:rPr>
          <w:rFonts w:ascii="Times New Roman" w:hAnsi="Times New Roman" w:cs="Times New Roman"/>
          <w:sz w:val="28"/>
          <w:szCs w:val="28"/>
        </w:rPr>
        <w:t xml:space="preserve"> Наиболее широко используемым показателем качества образования является динамика национального среднего балла теста по годам. Также</w:t>
      </w:r>
      <w:r w:rsidR="00955D99">
        <w:rPr>
          <w:rFonts w:ascii="Times New Roman" w:hAnsi="Times New Roman" w:cs="Times New Roman"/>
          <w:sz w:val="28"/>
          <w:szCs w:val="28"/>
        </w:rPr>
        <w:t>,</w:t>
      </w:r>
      <w:r w:rsidRPr="0017727B">
        <w:rPr>
          <w:rFonts w:ascii="Times New Roman" w:hAnsi="Times New Roman" w:cs="Times New Roman"/>
          <w:sz w:val="28"/>
          <w:szCs w:val="28"/>
        </w:rPr>
        <w:t xml:space="preserve"> значимым показателем является распределение результатов теста по уровням достижений. В SIMCE их три: </w:t>
      </w:r>
      <w:proofErr w:type="gramStart"/>
      <w:r w:rsidRPr="0017727B"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 w:rsidRPr="0017727B">
        <w:rPr>
          <w:rFonts w:ascii="Times New Roman" w:hAnsi="Times New Roman" w:cs="Times New Roman"/>
          <w:sz w:val="28"/>
          <w:szCs w:val="28"/>
        </w:rPr>
        <w:t>, средний и продвинутый.</w:t>
      </w:r>
      <w:r w:rsidR="00CA71B3">
        <w:rPr>
          <w:rFonts w:ascii="Times New Roman" w:hAnsi="Times New Roman" w:cs="Times New Roman"/>
          <w:sz w:val="28"/>
          <w:szCs w:val="28"/>
        </w:rPr>
        <w:t xml:space="preserve"> </w:t>
      </w:r>
      <w:r w:rsidRPr="0017727B">
        <w:rPr>
          <w:rFonts w:ascii="Times New Roman" w:hAnsi="Times New Roman" w:cs="Times New Roman"/>
          <w:sz w:val="28"/>
          <w:szCs w:val="28"/>
        </w:rPr>
        <w:t>Другими важными показателями, отражающими  достижение принципов равенства и справедливости в  получении образования, являются динамика среднего балла по типам школ (государственные и частные), а также по кластерам образовательных учреждений, формируемым  на основании социально-экономического статуса (СЭС) учащихся</w:t>
      </w:r>
      <w:r w:rsidR="005D32B9">
        <w:rPr>
          <w:rFonts w:ascii="Times New Roman" w:hAnsi="Times New Roman" w:cs="Times New Roman"/>
          <w:sz w:val="28"/>
          <w:szCs w:val="28"/>
        </w:rPr>
        <w:t xml:space="preserve"> </w:t>
      </w:r>
      <w:r w:rsidR="005D32B9" w:rsidRPr="00FF765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B034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D32B9" w:rsidRPr="00FF765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7727B">
        <w:rPr>
          <w:rFonts w:ascii="Times New Roman" w:hAnsi="Times New Roman" w:cs="Times New Roman"/>
          <w:sz w:val="28"/>
          <w:szCs w:val="28"/>
        </w:rPr>
        <w:t>.</w:t>
      </w:r>
    </w:p>
    <w:p w:rsidR="00D20420" w:rsidRDefault="00CF2F26" w:rsidP="00AB4B15">
      <w:pPr>
        <w:spacing w:after="0" w:line="360" w:lineRule="auto"/>
        <w:ind w:firstLine="709"/>
        <w:jc w:val="both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моменты, касающиеся системы национального мониторинга </w:t>
      </w:r>
      <w:r w:rsidRPr="006A774F">
        <w:rPr>
          <w:rFonts w:ascii="Times New Roman" w:hAnsi="Times New Roman" w:cs="Times New Roman"/>
          <w:sz w:val="28"/>
          <w:szCs w:val="28"/>
        </w:rPr>
        <w:t>SIMCE</w:t>
      </w:r>
      <w:r>
        <w:rPr>
          <w:rFonts w:ascii="Times New Roman" w:hAnsi="Times New Roman" w:cs="Times New Roman"/>
          <w:sz w:val="28"/>
          <w:szCs w:val="28"/>
        </w:rPr>
        <w:t xml:space="preserve"> в Чили</w:t>
      </w:r>
      <w:r w:rsidR="00AB4B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B4B15">
        <w:rPr>
          <w:rFonts w:ascii="Times New Roman" w:hAnsi="Times New Roman" w:cs="Times New Roman"/>
          <w:sz w:val="28"/>
          <w:szCs w:val="28"/>
        </w:rPr>
        <w:t>ы</w:t>
      </w:r>
      <w:r w:rsidR="00721FC6" w:rsidRPr="00721FC6">
        <w:rPr>
          <w:rFonts w:ascii="Times New Roman" w:hAnsi="Times New Roman" w:cs="Times New Roman"/>
          <w:sz w:val="28"/>
          <w:szCs w:val="28"/>
        </w:rPr>
        <w:t xml:space="preserve"> </w:t>
      </w:r>
      <w:r w:rsidR="00721FC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721FC6"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SWOT-анализ</w:t>
      </w:r>
      <w:r w:rsidR="00721FC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AB4B1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FC6">
        <w:rPr>
          <w:rFonts w:ascii="Times New Roman" w:hAnsi="Times New Roman" w:cs="Times New Roman"/>
          <w:sz w:val="28"/>
          <w:szCs w:val="28"/>
        </w:rPr>
        <w:t>5</w:t>
      </w:r>
      <w:r w:rsidR="00AB4B15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CF2F26" w:rsidRPr="007E11BF" w:rsidRDefault="00CF2F26" w:rsidP="00AB4B1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F2F26" w:rsidRPr="00F83E9C" w:rsidRDefault="00CF2F26" w:rsidP="00AB4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Таблица </w:t>
      </w:r>
      <w:r w:rsidR="00115D58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-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SWOT-анализ системы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оценки качества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Чили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CF2F26" w:rsidRPr="00F83E9C" w:rsidTr="00CF2F26">
        <w:tc>
          <w:tcPr>
            <w:tcW w:w="5103" w:type="dxa"/>
          </w:tcPr>
          <w:p w:rsidR="00CF2F26" w:rsidRPr="00F83E9C" w:rsidRDefault="00CF2F26" w:rsidP="00E967AA">
            <w:pPr>
              <w:tabs>
                <w:tab w:val="left" w:pos="101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Сильные стороны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253" w:type="dxa"/>
          </w:tcPr>
          <w:p w:rsidR="00CF2F26" w:rsidRPr="00F83E9C" w:rsidRDefault="00CF2F26" w:rsidP="00E96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Слабые стороны </w:t>
            </w:r>
          </w:p>
        </w:tc>
      </w:tr>
      <w:tr w:rsidR="00CF2F26" w:rsidRPr="00F83E9C" w:rsidTr="00CF2F26">
        <w:tc>
          <w:tcPr>
            <w:tcW w:w="5103" w:type="dxa"/>
          </w:tcPr>
          <w:p w:rsidR="00CF2F26" w:rsidRDefault="00CF2F26" w:rsidP="00CF2F26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E11BF">
              <w:rPr>
                <w:sz w:val="28"/>
                <w:szCs w:val="28"/>
              </w:rPr>
              <w:t>ониторинг осуществляется независимым правительственным агентством по обеспечению качества образования</w:t>
            </w:r>
            <w:r>
              <w:rPr>
                <w:sz w:val="28"/>
                <w:szCs w:val="28"/>
              </w:rPr>
              <w:t>;</w:t>
            </w:r>
          </w:p>
          <w:p w:rsidR="00CF2F26" w:rsidRDefault="00CF2F26" w:rsidP="00CF2F26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AA6">
              <w:rPr>
                <w:sz w:val="28"/>
                <w:szCs w:val="28"/>
              </w:rPr>
              <w:t>олуч</w:t>
            </w:r>
            <w:r>
              <w:rPr>
                <w:sz w:val="28"/>
                <w:szCs w:val="28"/>
              </w:rPr>
              <w:t>ение</w:t>
            </w:r>
            <w:r w:rsidRPr="00234AA6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</w:t>
            </w:r>
            <w:r w:rsidRPr="00234AA6">
              <w:rPr>
                <w:sz w:val="28"/>
                <w:szCs w:val="28"/>
              </w:rPr>
              <w:t xml:space="preserve"> о школьной образовательной среде и о семейных характеристиках;</w:t>
            </w:r>
          </w:p>
          <w:p w:rsidR="00CF2F26" w:rsidRPr="00234AA6" w:rsidRDefault="00CF2F26" w:rsidP="00CF2F26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34AA6">
              <w:rPr>
                <w:sz w:val="28"/>
                <w:szCs w:val="28"/>
              </w:rPr>
              <w:t>преде</w:t>
            </w:r>
            <w:r>
              <w:rPr>
                <w:sz w:val="28"/>
                <w:szCs w:val="28"/>
              </w:rPr>
              <w:t>ление</w:t>
            </w:r>
            <w:r w:rsidRPr="00234AA6">
              <w:rPr>
                <w:sz w:val="28"/>
                <w:szCs w:val="28"/>
              </w:rPr>
              <w:t xml:space="preserve"> фактор</w:t>
            </w:r>
            <w:r>
              <w:rPr>
                <w:sz w:val="28"/>
                <w:szCs w:val="28"/>
              </w:rPr>
              <w:t>ов</w:t>
            </w:r>
            <w:r w:rsidRPr="00234AA6">
              <w:rPr>
                <w:sz w:val="28"/>
                <w:szCs w:val="28"/>
              </w:rPr>
              <w:t>, влияющи</w:t>
            </w:r>
            <w:r>
              <w:rPr>
                <w:sz w:val="28"/>
                <w:szCs w:val="28"/>
              </w:rPr>
              <w:t>х</w:t>
            </w:r>
            <w:r w:rsidRPr="00234AA6">
              <w:rPr>
                <w:sz w:val="28"/>
                <w:szCs w:val="28"/>
              </w:rPr>
              <w:t xml:space="preserve"> на результаты  обучения;</w:t>
            </w:r>
          </w:p>
          <w:p w:rsidR="00CF2F26" w:rsidRDefault="00CF2F26" w:rsidP="00CF2F26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34AA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едение</w:t>
            </w:r>
            <w:r w:rsidRPr="00234AA6">
              <w:rPr>
                <w:sz w:val="28"/>
                <w:szCs w:val="28"/>
              </w:rPr>
              <w:t xml:space="preserve"> классификаци</w:t>
            </w:r>
            <w:r>
              <w:rPr>
                <w:sz w:val="28"/>
                <w:szCs w:val="28"/>
              </w:rPr>
              <w:t>и</w:t>
            </w:r>
            <w:r w:rsidRPr="00234AA6">
              <w:rPr>
                <w:sz w:val="28"/>
                <w:szCs w:val="28"/>
              </w:rPr>
              <w:t xml:space="preserve"> школ по </w:t>
            </w:r>
            <w:r>
              <w:rPr>
                <w:sz w:val="28"/>
                <w:szCs w:val="28"/>
              </w:rPr>
              <w:t>с</w:t>
            </w:r>
            <w:r w:rsidRPr="00234AA6">
              <w:rPr>
                <w:sz w:val="28"/>
                <w:szCs w:val="28"/>
              </w:rPr>
              <w:t xml:space="preserve">оциально-экономическим </w:t>
            </w:r>
            <w:r>
              <w:rPr>
                <w:sz w:val="28"/>
                <w:szCs w:val="28"/>
              </w:rPr>
              <w:t>группам;</w:t>
            </w:r>
          </w:p>
          <w:p w:rsidR="00CF2F26" w:rsidRPr="00234AA6" w:rsidRDefault="00CF2F26" w:rsidP="00CF2F26">
            <w:pPr>
              <w:pStyle w:val="a3"/>
              <w:numPr>
                <w:ilvl w:val="0"/>
                <w:numId w:val="19"/>
              </w:numPr>
              <w:spacing w:after="12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  <w:r w:rsidRPr="00C770A2">
              <w:rPr>
                <w:sz w:val="28"/>
                <w:szCs w:val="28"/>
              </w:rPr>
              <w:t xml:space="preserve"> объективн</w:t>
            </w:r>
            <w:r>
              <w:rPr>
                <w:sz w:val="28"/>
                <w:szCs w:val="28"/>
              </w:rPr>
              <w:t>ой</w:t>
            </w:r>
            <w:r w:rsidRPr="00C770A2">
              <w:rPr>
                <w:sz w:val="28"/>
                <w:szCs w:val="28"/>
              </w:rPr>
              <w:t xml:space="preserve"> картин</w:t>
            </w:r>
            <w:r>
              <w:rPr>
                <w:sz w:val="28"/>
                <w:szCs w:val="28"/>
              </w:rPr>
              <w:t>ы</w:t>
            </w:r>
            <w:r w:rsidRPr="00C770A2">
              <w:rPr>
                <w:sz w:val="28"/>
                <w:szCs w:val="28"/>
              </w:rPr>
              <w:t xml:space="preserve"> о качестве работы школы;</w:t>
            </w:r>
          </w:p>
          <w:p w:rsidR="00CF2F26" w:rsidRDefault="00CF2F26" w:rsidP="00CF2F26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34AA6">
              <w:rPr>
                <w:sz w:val="28"/>
                <w:szCs w:val="28"/>
              </w:rPr>
              <w:t>тслежива</w:t>
            </w:r>
            <w:r>
              <w:rPr>
                <w:sz w:val="28"/>
                <w:szCs w:val="28"/>
              </w:rPr>
              <w:t>ются</w:t>
            </w:r>
            <w:r w:rsidRPr="00234AA6">
              <w:rPr>
                <w:sz w:val="28"/>
                <w:szCs w:val="28"/>
              </w:rPr>
              <w:t xml:space="preserve"> показатели качества и равенства в образовании, </w:t>
            </w:r>
          </w:p>
          <w:p w:rsidR="00CF2F26" w:rsidRPr="00C770A2" w:rsidRDefault="00CF2F26" w:rsidP="00CF2F26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</w:t>
            </w:r>
            <w:r w:rsidRPr="00234AA6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обучающих программ.</w:t>
            </w:r>
          </w:p>
        </w:tc>
        <w:tc>
          <w:tcPr>
            <w:tcW w:w="4253" w:type="dxa"/>
          </w:tcPr>
          <w:p w:rsidR="00CF2F26" w:rsidRDefault="00CF2F26" w:rsidP="00CF2F26">
            <w:pPr>
              <w:pStyle w:val="a3"/>
              <w:numPr>
                <w:ilvl w:val="0"/>
                <w:numId w:val="18"/>
              </w:numPr>
              <w:ind w:left="36" w:firstLine="0"/>
              <w:jc w:val="both"/>
              <w:rPr>
                <w:sz w:val="28"/>
                <w:szCs w:val="28"/>
              </w:rPr>
            </w:pPr>
            <w:r w:rsidRPr="00234AA6">
              <w:rPr>
                <w:sz w:val="28"/>
                <w:szCs w:val="28"/>
              </w:rPr>
              <w:t>Нет представления данных оценки по каждому ученику</w:t>
            </w:r>
            <w:r>
              <w:rPr>
                <w:sz w:val="28"/>
                <w:szCs w:val="28"/>
              </w:rPr>
              <w:t>;</w:t>
            </w:r>
          </w:p>
          <w:p w:rsidR="00CF2F26" w:rsidRPr="00234AA6" w:rsidRDefault="00CF2F26" w:rsidP="00CF2F26">
            <w:pPr>
              <w:pStyle w:val="a3"/>
              <w:numPr>
                <w:ilvl w:val="0"/>
                <w:numId w:val="18"/>
              </w:numPr>
              <w:ind w:left="3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34AA6">
              <w:rPr>
                <w:sz w:val="28"/>
                <w:szCs w:val="28"/>
              </w:rPr>
              <w:t xml:space="preserve">ест, выполняемый конкретным учеником, покрывает очень незначительный объём содержания учебной программы; </w:t>
            </w:r>
          </w:p>
          <w:p w:rsidR="00AB4B15" w:rsidRPr="00AB4B15" w:rsidRDefault="00CF2F26" w:rsidP="00F03CBE">
            <w:pPr>
              <w:pStyle w:val="a3"/>
              <w:numPr>
                <w:ilvl w:val="0"/>
                <w:numId w:val="18"/>
              </w:numPr>
              <w:ind w:left="36" w:firstLine="0"/>
              <w:jc w:val="both"/>
              <w:rPr>
                <w:sz w:val="28"/>
                <w:szCs w:val="28"/>
              </w:rPr>
            </w:pPr>
            <w:r w:rsidRPr="00AB4B15">
              <w:rPr>
                <w:sz w:val="28"/>
                <w:szCs w:val="28"/>
              </w:rPr>
              <w:t xml:space="preserve"> Невозможно выяснить, освоил ли ученик учебную программу по предмету  или нет</w:t>
            </w:r>
            <w:r w:rsidR="00AB4B15">
              <w:rPr>
                <w:sz w:val="28"/>
                <w:szCs w:val="28"/>
              </w:rPr>
              <w:t>.</w:t>
            </w:r>
          </w:p>
          <w:p w:rsidR="00CF2F26" w:rsidRPr="00AB4B15" w:rsidRDefault="00AB4B15" w:rsidP="00AB4B15">
            <w:pPr>
              <w:jc w:val="right"/>
            </w:pPr>
            <w:r>
              <w:t>.</w:t>
            </w:r>
          </w:p>
        </w:tc>
      </w:tr>
    </w:tbl>
    <w:p w:rsidR="00AB4B15" w:rsidRDefault="00AB4B15" w:rsidP="00AB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2F26" w:rsidRDefault="00CF2F26" w:rsidP="00AB4B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F26">
        <w:rPr>
          <w:rFonts w:ascii="Times New Roman" w:hAnsi="Times New Roman" w:cs="Times New Roman"/>
          <w:sz w:val="28"/>
          <w:szCs w:val="28"/>
        </w:rPr>
        <w:t>1</w:t>
      </w:r>
      <w:r w:rsidR="006C3EDA">
        <w:rPr>
          <w:rFonts w:ascii="Times New Roman" w:hAnsi="Times New Roman" w:cs="Times New Roman"/>
          <w:sz w:val="28"/>
          <w:szCs w:val="28"/>
        </w:rPr>
        <w:t>4</w:t>
      </w:r>
    </w:p>
    <w:p w:rsidR="00AB4B15" w:rsidRPr="00F83E9C" w:rsidRDefault="00AB4B15" w:rsidP="00AB4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Таблица 6 -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SWOT-анализ системы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оценки качества </w:t>
      </w:r>
      <w:r w:rsidRPr="00F83E9C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образования </w:t>
      </w: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Чили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3828"/>
      </w:tblGrid>
      <w:tr w:rsidR="00AB4B15" w:rsidRPr="00F83E9C" w:rsidTr="00402DC8">
        <w:tc>
          <w:tcPr>
            <w:tcW w:w="5528" w:type="dxa"/>
          </w:tcPr>
          <w:p w:rsidR="00AB4B15" w:rsidRPr="00F83E9C" w:rsidRDefault="00AB4B15" w:rsidP="00402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Возможности </w:t>
            </w:r>
          </w:p>
        </w:tc>
        <w:tc>
          <w:tcPr>
            <w:tcW w:w="3828" w:type="dxa"/>
          </w:tcPr>
          <w:p w:rsidR="00AB4B15" w:rsidRPr="00F83E9C" w:rsidRDefault="00AB4B15" w:rsidP="00402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E9C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83E9C">
              <w:rPr>
                <w:rStyle w:val="submenu-tabl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F83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83E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Угрозы </w:t>
            </w:r>
          </w:p>
        </w:tc>
      </w:tr>
      <w:tr w:rsidR="00AB4B15" w:rsidTr="00402DC8">
        <w:tc>
          <w:tcPr>
            <w:tcW w:w="5528" w:type="dxa"/>
          </w:tcPr>
          <w:p w:rsidR="00AB4B15" w:rsidRPr="00A2186C" w:rsidRDefault="00AB4B15" w:rsidP="00AB4B15">
            <w:pPr>
              <w:pStyle w:val="a3"/>
              <w:numPr>
                <w:ilvl w:val="0"/>
                <w:numId w:val="20"/>
              </w:numPr>
              <w:ind w:left="34" w:firstLine="22"/>
              <w:jc w:val="both"/>
              <w:rPr>
                <w:sz w:val="28"/>
                <w:szCs w:val="28"/>
              </w:rPr>
            </w:pPr>
            <w:r w:rsidRPr="00A2186C">
              <w:rPr>
                <w:sz w:val="28"/>
                <w:szCs w:val="28"/>
              </w:rPr>
              <w:t>Решение вопросов выделения ресурсо</w:t>
            </w:r>
            <w:r>
              <w:rPr>
                <w:sz w:val="28"/>
                <w:szCs w:val="28"/>
              </w:rPr>
              <w:t>в школам с худшей успеваемостью;</w:t>
            </w:r>
          </w:p>
          <w:p w:rsidR="00AB4B15" w:rsidRDefault="00AB4B15" w:rsidP="00AB4B15">
            <w:pPr>
              <w:pStyle w:val="a3"/>
              <w:numPr>
                <w:ilvl w:val="0"/>
                <w:numId w:val="20"/>
              </w:numPr>
              <w:ind w:left="34"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A2186C">
              <w:rPr>
                <w:sz w:val="28"/>
                <w:szCs w:val="28"/>
              </w:rPr>
              <w:t xml:space="preserve"> педагогической поддержки</w:t>
            </w:r>
            <w:r>
              <w:rPr>
                <w:sz w:val="28"/>
                <w:szCs w:val="28"/>
              </w:rPr>
              <w:t xml:space="preserve"> школ;</w:t>
            </w:r>
          </w:p>
          <w:p w:rsidR="00AB4B15" w:rsidRPr="00BE733C" w:rsidRDefault="00AB4B15" w:rsidP="00AB4B15">
            <w:pPr>
              <w:pStyle w:val="a3"/>
              <w:numPr>
                <w:ilvl w:val="0"/>
                <w:numId w:val="20"/>
              </w:numPr>
              <w:ind w:left="34" w:firstLine="22"/>
              <w:jc w:val="both"/>
            </w:pPr>
            <w:r w:rsidRPr="00F34105">
              <w:rPr>
                <w:sz w:val="28"/>
                <w:szCs w:val="28"/>
              </w:rPr>
              <w:t>Создание корректирующих программ</w:t>
            </w:r>
            <w:r>
              <w:rPr>
                <w:sz w:val="28"/>
                <w:szCs w:val="28"/>
              </w:rPr>
              <w:t xml:space="preserve"> для школ;</w:t>
            </w:r>
          </w:p>
          <w:p w:rsidR="00AB4B15" w:rsidRDefault="00AB4B15" w:rsidP="00AB4B15">
            <w:pPr>
              <w:pStyle w:val="a3"/>
              <w:numPr>
                <w:ilvl w:val="0"/>
                <w:numId w:val="20"/>
              </w:numPr>
              <w:ind w:left="34" w:firstLine="22"/>
              <w:jc w:val="both"/>
            </w:pPr>
            <w:r>
              <w:rPr>
                <w:sz w:val="28"/>
                <w:szCs w:val="28"/>
              </w:rPr>
              <w:t>Совершенствование образовательного процесса в школах.</w:t>
            </w:r>
          </w:p>
        </w:tc>
        <w:tc>
          <w:tcPr>
            <w:tcW w:w="3828" w:type="dxa"/>
          </w:tcPr>
          <w:p w:rsidR="00AB4B15" w:rsidRPr="00163668" w:rsidRDefault="00AB4B15" w:rsidP="00AB4B15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63668">
              <w:rPr>
                <w:sz w:val="28"/>
                <w:szCs w:val="28"/>
              </w:rPr>
              <w:t>Рейтинги школ приводят к игнорированию родителями «слабых» школ;</w:t>
            </w:r>
          </w:p>
          <w:p w:rsidR="00AB4B15" w:rsidRPr="00163668" w:rsidRDefault="00AB4B15" w:rsidP="00AB4B15">
            <w:pPr>
              <w:pStyle w:val="a3"/>
              <w:numPr>
                <w:ilvl w:val="0"/>
                <w:numId w:val="2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163668">
              <w:rPr>
                <w:sz w:val="28"/>
                <w:szCs w:val="28"/>
              </w:rPr>
              <w:t>Результаты могут быть использованы для  создания жёстких стимулов  по отношению к школам  (наложение санкций, финансовые поощрения лидерам, предание результатов гласности без учёта контекстных условий и т.п.)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B4B15" w:rsidRDefault="00AB4B15" w:rsidP="00215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9AC" w:rsidRDefault="008D49AC" w:rsidP="00215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9AC" w:rsidRPr="00DB5EE0" w:rsidRDefault="008D49AC" w:rsidP="0021516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B5EE0">
        <w:rPr>
          <w:sz w:val="28"/>
          <w:szCs w:val="28"/>
        </w:rPr>
        <w:t xml:space="preserve">По результатам </w:t>
      </w:r>
      <w:proofErr w:type="gramStart"/>
      <w:r w:rsidRPr="00DB5EE0">
        <w:rPr>
          <w:sz w:val="28"/>
          <w:szCs w:val="28"/>
        </w:rPr>
        <w:t>изучения международного опыта оценивания результатов обучения</w:t>
      </w:r>
      <w:proofErr w:type="gramEnd"/>
      <w:r w:rsidRPr="00DB5EE0">
        <w:rPr>
          <w:sz w:val="28"/>
          <w:szCs w:val="28"/>
        </w:rPr>
        <w:t xml:space="preserve"> учащихся</w:t>
      </w:r>
      <w:r w:rsidR="006D26BD">
        <w:rPr>
          <w:sz w:val="28"/>
          <w:szCs w:val="28"/>
        </w:rPr>
        <w:t>,</w:t>
      </w:r>
      <w:r w:rsidR="006D26BD" w:rsidRPr="006D26BD">
        <w:rPr>
          <w:sz w:val="28"/>
          <w:szCs w:val="28"/>
        </w:rPr>
        <w:t xml:space="preserve"> </w:t>
      </w:r>
      <w:r w:rsidR="006D26BD" w:rsidRPr="00DB5EE0">
        <w:rPr>
          <w:sz w:val="28"/>
          <w:szCs w:val="28"/>
        </w:rPr>
        <w:t xml:space="preserve">а именно в Австралии, Великобритании и </w:t>
      </w:r>
      <w:r w:rsidR="006D26BD">
        <w:rPr>
          <w:sz w:val="28"/>
          <w:szCs w:val="28"/>
        </w:rPr>
        <w:t>Чили,</w:t>
      </w:r>
      <w:r>
        <w:rPr>
          <w:sz w:val="28"/>
          <w:szCs w:val="28"/>
        </w:rPr>
        <w:t xml:space="preserve"> </w:t>
      </w:r>
      <w:r w:rsidRPr="00DB5EE0">
        <w:rPr>
          <w:sz w:val="28"/>
          <w:szCs w:val="28"/>
        </w:rPr>
        <w:t>можно сделать выводы о том, что  системы оценивания в этих странах:</w:t>
      </w:r>
    </w:p>
    <w:p w:rsidR="008D49AC" w:rsidRPr="00DB5EE0" w:rsidRDefault="008D49AC" w:rsidP="008D49A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>иллюстрируют важность оценивания самого обучения, для обучения и оценивания как обучение, а не оценивания как отдельного оторванного элемента образовательного производства;</w:t>
      </w:r>
    </w:p>
    <w:p w:rsidR="008D49AC" w:rsidRPr="00DB5EE0" w:rsidRDefault="008D49AC" w:rsidP="008D49A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>обеспечивают обратную связь с учащимися, учителями и школами относительно того, что было изучено, и «выдают» информацию, которая способна формировать планы дальнейшего обучения, а также помогать в принятии решений относительно выбора высших учебных заведений и построения собственной карьеры;</w:t>
      </w:r>
    </w:p>
    <w:p w:rsidR="008D49AC" w:rsidRPr="00DB5EE0" w:rsidRDefault="008D49AC" w:rsidP="008D49A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5EE0">
        <w:rPr>
          <w:sz w:val="28"/>
          <w:szCs w:val="28"/>
        </w:rPr>
        <w:t>тесно увязывают ожидания от учебного плана, предмета и критерии показателей с желаемыми результатами обучения;</w:t>
      </w:r>
    </w:p>
    <w:p w:rsidR="008D49AC" w:rsidRPr="00DB5EE0" w:rsidRDefault="008D49AC" w:rsidP="008D49A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>привлекают учителей к разработке оценивания и его проведению, чтобы повысить их профессионализм и способность помогать учащимся в обучении и достижении результатов;</w:t>
      </w:r>
    </w:p>
    <w:p w:rsidR="008D49AC" w:rsidRDefault="008D49AC" w:rsidP="008D49A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 xml:space="preserve">привлекают учащихся к аутентичному </w:t>
      </w:r>
      <w:proofErr w:type="gramStart"/>
      <w:r w:rsidRPr="00DB5EE0">
        <w:rPr>
          <w:rFonts w:ascii="Times New Roman" w:hAnsi="Times New Roman" w:cs="Times New Roman"/>
          <w:sz w:val="28"/>
          <w:szCs w:val="28"/>
        </w:rPr>
        <w:t>оцениванию</w:t>
      </w:r>
      <w:proofErr w:type="gramEnd"/>
      <w:r w:rsidRPr="00DB5EE0">
        <w:rPr>
          <w:rFonts w:ascii="Times New Roman" w:hAnsi="Times New Roman" w:cs="Times New Roman"/>
          <w:sz w:val="28"/>
          <w:szCs w:val="28"/>
        </w:rPr>
        <w:t xml:space="preserve"> чтобы повысить</w:t>
      </w:r>
    </w:p>
    <w:p w:rsidR="008D49AC" w:rsidRDefault="006C3EDA" w:rsidP="008D49AC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8D49AC" w:rsidRDefault="008D49AC" w:rsidP="008D49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lastRenderedPageBreak/>
        <w:t>их мотивацию и результаты учебы;</w:t>
      </w:r>
    </w:p>
    <w:p w:rsidR="008D49AC" w:rsidRPr="00DB5EE0" w:rsidRDefault="008D49AC" w:rsidP="008D49AC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 xml:space="preserve">стремятся продвигать обучение учащихся навыкам, которые стимулируют мышление высокого порядка и умение решать проблемы с помощью широкого круга образовательных и оценочных стратегий; </w:t>
      </w:r>
    </w:p>
    <w:p w:rsidR="008D49AC" w:rsidRPr="00DB5EE0" w:rsidRDefault="008D49AC" w:rsidP="008D49A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B5EE0">
        <w:rPr>
          <w:sz w:val="28"/>
          <w:szCs w:val="28"/>
        </w:rPr>
        <w:t>оказывают привилегию качеству, а не количеству стандартизированного тестирования;</w:t>
      </w:r>
    </w:p>
    <w:p w:rsidR="008D49AC" w:rsidRPr="00DB5EE0" w:rsidRDefault="008D49AC" w:rsidP="008D49AC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B5EE0">
        <w:rPr>
          <w:sz w:val="28"/>
          <w:szCs w:val="28"/>
        </w:rPr>
        <w:t xml:space="preserve">используют все больше и больше в системе экзаменов открытые задачи и оценку школы. </w:t>
      </w:r>
    </w:p>
    <w:p w:rsidR="008D49AC" w:rsidRDefault="008D49AC" w:rsidP="008D49AC">
      <w:pPr>
        <w:pStyle w:val="a3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15" w:rsidRDefault="00AB4B15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9AC" w:rsidRDefault="008D49AC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9AC" w:rsidRDefault="008D49AC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9AC" w:rsidRDefault="008D49AC" w:rsidP="00CF2F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49AC" w:rsidRDefault="006C3EDA" w:rsidP="00CF2F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99389A" w:rsidRDefault="0099389A" w:rsidP="00BA340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27DC9">
        <w:rPr>
          <w:sz w:val="28"/>
          <w:szCs w:val="28"/>
        </w:rPr>
        <w:lastRenderedPageBreak/>
        <w:t>Вариант</w:t>
      </w:r>
      <w:r w:rsidR="00014D5C">
        <w:rPr>
          <w:sz w:val="28"/>
          <w:szCs w:val="28"/>
        </w:rPr>
        <w:t>ы о</w:t>
      </w:r>
      <w:r w:rsidRPr="00427DC9">
        <w:rPr>
          <w:sz w:val="28"/>
          <w:szCs w:val="28"/>
        </w:rPr>
        <w:t xml:space="preserve">ценки </w:t>
      </w:r>
      <w:r w:rsidR="00014D5C">
        <w:rPr>
          <w:sz w:val="28"/>
          <w:szCs w:val="28"/>
        </w:rPr>
        <w:t>учебных</w:t>
      </w:r>
      <w:r w:rsidRPr="00427DC9">
        <w:rPr>
          <w:sz w:val="28"/>
          <w:szCs w:val="28"/>
        </w:rPr>
        <w:t xml:space="preserve"> достижений</w:t>
      </w:r>
      <w:r w:rsidR="00427DC9">
        <w:rPr>
          <w:sz w:val="28"/>
          <w:szCs w:val="28"/>
        </w:rPr>
        <w:t xml:space="preserve"> </w:t>
      </w:r>
      <w:r w:rsidRPr="00427DC9">
        <w:rPr>
          <w:sz w:val="28"/>
          <w:szCs w:val="28"/>
        </w:rPr>
        <w:t xml:space="preserve">учащихся </w:t>
      </w:r>
      <w:r w:rsidR="0080160B">
        <w:rPr>
          <w:sz w:val="28"/>
          <w:szCs w:val="28"/>
        </w:rPr>
        <w:t xml:space="preserve">в </w:t>
      </w:r>
      <w:r w:rsidRPr="00427DC9">
        <w:rPr>
          <w:sz w:val="28"/>
          <w:szCs w:val="28"/>
        </w:rPr>
        <w:t>муниципальных систем</w:t>
      </w:r>
      <w:r w:rsidR="0080160B">
        <w:rPr>
          <w:sz w:val="28"/>
          <w:szCs w:val="28"/>
        </w:rPr>
        <w:t>ах</w:t>
      </w:r>
      <w:r w:rsidRPr="00427DC9">
        <w:rPr>
          <w:sz w:val="28"/>
          <w:szCs w:val="28"/>
        </w:rPr>
        <w:t xml:space="preserve"> образования</w:t>
      </w:r>
      <w:r w:rsidR="00427DC9" w:rsidRPr="00427DC9">
        <w:rPr>
          <w:sz w:val="28"/>
          <w:szCs w:val="28"/>
        </w:rPr>
        <w:t xml:space="preserve"> РФ</w:t>
      </w:r>
    </w:p>
    <w:p w:rsidR="00014D5C" w:rsidRDefault="00014D5C" w:rsidP="007304C6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7304C6" w:rsidRDefault="003F315D" w:rsidP="0011665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Муниципальная система образования </w:t>
      </w:r>
      <w:r w:rsidR="000E2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(МСО) </w:t>
      </w:r>
      <w:r w:rsidRPr="00452466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совокупность всех образовательных учреждений, независимо от их форм собственности и административного подчинения, находящихся на территории данного муниципального образования, взаимодействующих между собой и с муниципальными органами управления образованием в интересах населения территории муниципального образования, ее комплексного развития [</w:t>
      </w:r>
      <w:r w:rsidR="008B03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52466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304C6" w:rsidRPr="004524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385C" w:rsidRPr="0045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466" w:rsidRPr="004524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Муниципальная система образования функционирует на особом уровне государственного устройства – уровне местного самоуправления. На данном уровне также </w:t>
      </w:r>
      <w:r w:rsidR="00452466" w:rsidRPr="00665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может быть обеспечена оценка качества образования. Для этого могут быть использованы </w:t>
      </w:r>
      <w:r w:rsidR="00116651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</w:t>
      </w:r>
      <w:r w:rsidR="0066543D" w:rsidRPr="00665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варианты </w:t>
      </w:r>
      <w:r w:rsidR="00452466" w:rsidRPr="0066543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543D" w:rsidRPr="0066543D">
        <w:rPr>
          <w:rFonts w:ascii="Times New Roman" w:hAnsi="Times New Roman" w:cs="Times New Roman"/>
          <w:sz w:val="28"/>
          <w:szCs w:val="28"/>
          <w:shd w:val="clear" w:color="auto" w:fill="FFFFFF"/>
        </w:rPr>
        <w:t>цен</w:t>
      </w:r>
      <w:r w:rsidR="005E36DB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66543D" w:rsidRPr="006654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2466" w:rsidRPr="0066543D">
        <w:rPr>
          <w:rFonts w:ascii="Times New Roman" w:hAnsi="Times New Roman" w:cs="Times New Roman"/>
          <w:sz w:val="28"/>
          <w:szCs w:val="28"/>
        </w:rPr>
        <w:t>образовательных достижений учащихся</w:t>
      </w:r>
      <w:r w:rsidR="0066543D" w:rsidRPr="0066543D">
        <w:rPr>
          <w:rFonts w:ascii="Times New Roman" w:hAnsi="Times New Roman" w:cs="Times New Roman"/>
          <w:sz w:val="28"/>
          <w:szCs w:val="28"/>
        </w:rPr>
        <w:t>.</w:t>
      </w:r>
      <w:r w:rsidR="00284433">
        <w:rPr>
          <w:rFonts w:ascii="Times New Roman" w:hAnsi="Times New Roman" w:cs="Times New Roman"/>
          <w:sz w:val="28"/>
          <w:szCs w:val="28"/>
        </w:rPr>
        <w:t xml:space="preserve"> Обозначим кратко данные варианты.</w:t>
      </w:r>
    </w:p>
    <w:p w:rsidR="005E36DB" w:rsidRPr="00215165" w:rsidRDefault="005E36DB" w:rsidP="0011665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290">
        <w:rPr>
          <w:rFonts w:ascii="Times New Roman" w:hAnsi="Times New Roman" w:cs="Times New Roman"/>
          <w:sz w:val="28"/>
          <w:szCs w:val="28"/>
        </w:rPr>
        <w:t xml:space="preserve">Как вариант может использоваться мониторинговая модель оценки </w:t>
      </w:r>
      <w:r w:rsidRPr="00215165">
        <w:rPr>
          <w:rFonts w:ascii="Times New Roman" w:hAnsi="Times New Roman" w:cs="Times New Roman"/>
          <w:sz w:val="28"/>
          <w:szCs w:val="28"/>
        </w:rPr>
        <w:t xml:space="preserve">результатов обучения. Здесь может использоваться статический мониторинг, который </w:t>
      </w:r>
      <w:r w:rsidRPr="00215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базируется на данных статистической отчетности, на четко отлаженной и регламентированной системе отбора информации. Может использоваться </w:t>
      </w:r>
      <w:r w:rsidRPr="0021516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нестатический</w:t>
      </w:r>
      <w:r w:rsidRPr="00215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или так называемый мягкий</w:t>
      </w:r>
      <w:r w:rsidRPr="0021516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мониторинг</w:t>
      </w:r>
      <w:r w:rsidRPr="00215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базируется на самостоятельно разрабатываемых МСО показателях и соответственно частных (уникальных) шкалах измерения, показателях с самостоятельно заданными периодами измерений и т.п.</w:t>
      </w:r>
    </w:p>
    <w:p w:rsidR="0066543D" w:rsidRPr="0066543D" w:rsidRDefault="0066543D" w:rsidP="00BB46B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3D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возможных способов оценки учебных достижений учащихся может быть р</w:t>
      </w:r>
      <w:r w:rsidRPr="0066543D">
        <w:rPr>
          <w:rFonts w:ascii="Times New Roman" w:hAnsi="Times New Roman" w:cs="Times New Roman"/>
          <w:sz w:val="28"/>
          <w:szCs w:val="28"/>
        </w:rPr>
        <w:t>ейтинговая система оценивания (РСО).</w:t>
      </w:r>
    </w:p>
    <w:p w:rsidR="0082393D" w:rsidRDefault="0066543D" w:rsidP="00BB46BF">
      <w:pPr>
        <w:pStyle w:val="a5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66543D">
        <w:rPr>
          <w:sz w:val="28"/>
          <w:szCs w:val="28"/>
        </w:rPr>
        <w:t xml:space="preserve">Рейтинговая система оценивания учебных достижений учащихся основана на учете накапливаемых баллов за текущие результаты обучения. Каждый вид деятельности учащихся оценивается соответствующими баллами по разработанной рейтинговой шкале, т.е. вместе с привычной пятибалльной системой, работа ученика оценивается еще и по системе "рейтинг". Рейтинг </w:t>
      </w:r>
      <w:r w:rsidR="0082393D">
        <w:rPr>
          <w:sz w:val="28"/>
          <w:szCs w:val="28"/>
        </w:rPr>
        <w:t>–</w:t>
      </w:r>
    </w:p>
    <w:p w:rsidR="0082393D" w:rsidRDefault="006C3EDA" w:rsidP="0082393D">
      <w:pPr>
        <w:pStyle w:val="a5"/>
        <w:spacing w:before="0" w:beforeAutospacing="0" w:after="12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452466" w:rsidRDefault="0066543D" w:rsidP="0082393D">
      <w:pPr>
        <w:pStyle w:val="a5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66543D">
        <w:rPr>
          <w:sz w:val="28"/>
          <w:szCs w:val="28"/>
        </w:rPr>
        <w:lastRenderedPageBreak/>
        <w:t xml:space="preserve">индивидуальный коэффициент </w:t>
      </w:r>
      <w:r>
        <w:rPr>
          <w:sz w:val="28"/>
          <w:szCs w:val="28"/>
        </w:rPr>
        <w:t xml:space="preserve">учащегося, который </w:t>
      </w:r>
      <w:r w:rsidRPr="0066543D">
        <w:rPr>
          <w:sz w:val="28"/>
          <w:szCs w:val="28"/>
        </w:rPr>
        <w:t>определяется по результатам всех видов занятий, вариантов контроля, подсчитывается как общая сумма баллов на этапе рубежного, итогового контроля. Для определения рейтинга вводятся обязательные и дополнительные баллы. Обязательными баллами оценивается выполнение самостоятельных, контрольных работ, тестов,  решение задач и т.д. Дополнительные баллы используются для поощрения учащихся при выполнении ими творческих заданий (написание рефератов, выполнение проектов), за участие в олимпиадах, конференциях, конкурсах, за решение задач повышенной сложности. Дополнительными баллами также поощряется активное участие в проведени</w:t>
      </w:r>
      <w:r>
        <w:rPr>
          <w:sz w:val="28"/>
          <w:szCs w:val="28"/>
        </w:rPr>
        <w:t>и</w:t>
      </w:r>
      <w:r w:rsidRPr="0066543D">
        <w:rPr>
          <w:sz w:val="28"/>
          <w:szCs w:val="28"/>
        </w:rPr>
        <w:t xml:space="preserve"> занятий с учеником, пропустившим уроки</w:t>
      </w:r>
      <w:r w:rsidR="00840AA6">
        <w:rPr>
          <w:sz w:val="28"/>
          <w:szCs w:val="28"/>
        </w:rPr>
        <w:t xml:space="preserve"> </w:t>
      </w:r>
      <w:r w:rsidR="00840AA6" w:rsidRPr="00452466">
        <w:rPr>
          <w:sz w:val="28"/>
          <w:szCs w:val="28"/>
          <w:shd w:val="clear" w:color="auto" w:fill="FFFFFF"/>
        </w:rPr>
        <w:t>[</w:t>
      </w:r>
      <w:r w:rsidR="00840AA6">
        <w:rPr>
          <w:sz w:val="28"/>
          <w:szCs w:val="28"/>
          <w:shd w:val="clear" w:color="auto" w:fill="FFFFFF"/>
        </w:rPr>
        <w:t>8</w:t>
      </w:r>
      <w:r w:rsidR="00840AA6" w:rsidRPr="00452466">
        <w:rPr>
          <w:sz w:val="28"/>
          <w:szCs w:val="28"/>
          <w:shd w:val="clear" w:color="auto" w:fill="FFFFFF"/>
        </w:rPr>
        <w:t>]</w:t>
      </w:r>
      <w:r w:rsidRPr="0066543D">
        <w:rPr>
          <w:sz w:val="28"/>
          <w:szCs w:val="28"/>
        </w:rPr>
        <w:t xml:space="preserve">. </w:t>
      </w:r>
    </w:p>
    <w:p w:rsidR="007304C6" w:rsidRPr="00395BDC" w:rsidRDefault="00116651" w:rsidP="00116651">
      <w:pPr>
        <w:pStyle w:val="a5"/>
        <w:spacing w:before="0" w:beforeAutospacing="0" w:after="12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5BDC">
        <w:rPr>
          <w:color w:val="000000"/>
          <w:sz w:val="28"/>
          <w:szCs w:val="28"/>
          <w:shd w:val="clear" w:color="auto" w:fill="FFFFFF"/>
        </w:rPr>
        <w:t>Также, о</w:t>
      </w:r>
      <w:r w:rsidR="00702961" w:rsidRPr="00395BDC">
        <w:rPr>
          <w:color w:val="000000"/>
          <w:sz w:val="28"/>
          <w:szCs w:val="28"/>
          <w:shd w:val="clear" w:color="auto" w:fill="FFFFFF"/>
        </w:rPr>
        <w:t>дной из разновидностей оценивания в обучении, ориентированном на результат (практично-ориентированном обучении)</w:t>
      </w:r>
      <w:r w:rsidRPr="00395BDC">
        <w:rPr>
          <w:color w:val="000000"/>
          <w:sz w:val="28"/>
          <w:szCs w:val="28"/>
          <w:shd w:val="clear" w:color="auto" w:fill="FFFFFF"/>
        </w:rPr>
        <w:t>,</w:t>
      </w:r>
      <w:r w:rsidR="00702961" w:rsidRPr="00395BDC">
        <w:rPr>
          <w:color w:val="000000"/>
          <w:sz w:val="28"/>
          <w:szCs w:val="28"/>
          <w:shd w:val="clear" w:color="auto" w:fill="FFFFFF"/>
        </w:rPr>
        <w:t xml:space="preserve"> служит технология </w:t>
      </w:r>
      <w:r w:rsidR="00702961" w:rsidRPr="00395BDC">
        <w:rPr>
          <w:iCs/>
          <w:color w:val="000000"/>
          <w:sz w:val="28"/>
          <w:szCs w:val="28"/>
          <w:shd w:val="clear" w:color="auto" w:fill="FFFFFF"/>
        </w:rPr>
        <w:t>портфолио</w:t>
      </w:r>
      <w:r w:rsidR="00702961" w:rsidRPr="00395BDC">
        <w:rPr>
          <w:color w:val="000000"/>
          <w:sz w:val="28"/>
          <w:szCs w:val="28"/>
          <w:shd w:val="clear" w:color="auto" w:fill="FFFFFF"/>
        </w:rPr>
        <w:t>.</w:t>
      </w:r>
      <w:r w:rsidRPr="00395BDC">
        <w:rPr>
          <w:color w:val="000000"/>
          <w:sz w:val="28"/>
          <w:szCs w:val="28"/>
          <w:shd w:val="clear" w:color="auto" w:fill="FFFFFF"/>
        </w:rPr>
        <w:t xml:space="preserve"> </w:t>
      </w:r>
      <w:r w:rsidR="00034A8F" w:rsidRPr="00395BDC">
        <w:rPr>
          <w:color w:val="000000"/>
          <w:sz w:val="28"/>
          <w:szCs w:val="28"/>
        </w:rPr>
        <w:t>Портфолио является способом фиксирования, накопления и оценки индивидуальных достижений школьника в определенный период его обучения.</w:t>
      </w:r>
    </w:p>
    <w:p w:rsidR="00265DF2" w:rsidRDefault="00034A8F" w:rsidP="00034A8F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Портфолио э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t xml:space="preserve">то своеобразный отчет по процессу обучения учащегося, позволяющий увидеть картину конкретных образовательных результатов,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 Портфолио </w:t>
      </w:r>
      <w:r w:rsidR="00721037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="0094724B">
        <w:rPr>
          <w:rFonts w:ascii="Times New Roman" w:hAnsi="Times New Roman" w:cs="Times New Roman"/>
          <w:color w:val="000000"/>
          <w:sz w:val="28"/>
          <w:szCs w:val="28"/>
        </w:rPr>
        <w:t xml:space="preserve">учеником 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t>для систематизации накапливаемого опыта, знаний, четкого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направлений своего развития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103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t>оказания помощи или консу</w:t>
      </w:r>
      <w:r w:rsidR="00721037">
        <w:rPr>
          <w:rFonts w:ascii="Times New Roman" w:hAnsi="Times New Roman" w:cs="Times New Roman"/>
          <w:color w:val="000000"/>
          <w:sz w:val="28"/>
          <w:szCs w:val="28"/>
        </w:rPr>
        <w:t>льтирования со стороны учителей,</w:t>
      </w:r>
      <w:r w:rsidR="00757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t xml:space="preserve">а также осуществления более объективной оценки </w:t>
      </w:r>
      <w:r w:rsidR="0072103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t xml:space="preserve"> уровня.</w:t>
      </w:r>
    </w:p>
    <w:p w:rsidR="007304C6" w:rsidRDefault="00034A8F" w:rsidP="00034A8F">
      <w:pPr>
        <w:spacing w:after="12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034A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4A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304C6" w:rsidRDefault="007304C6" w:rsidP="0099389A">
      <w:pPr>
        <w:spacing w:after="0" w:line="360" w:lineRule="auto"/>
        <w:ind w:firstLine="709"/>
        <w:jc w:val="center"/>
        <w:rPr>
          <w:color w:val="000000"/>
          <w:sz w:val="27"/>
          <w:szCs w:val="27"/>
          <w:shd w:val="clear" w:color="auto" w:fill="FFFFFF"/>
        </w:rPr>
      </w:pPr>
    </w:p>
    <w:p w:rsidR="007304C6" w:rsidRPr="0082393D" w:rsidRDefault="006C3EDA" w:rsidP="0082393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</w:p>
    <w:p w:rsidR="007304C6" w:rsidRPr="005C12C7" w:rsidRDefault="006B46DB" w:rsidP="00BA340A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12C7">
        <w:rPr>
          <w:color w:val="000000"/>
          <w:sz w:val="28"/>
          <w:szCs w:val="28"/>
          <w:shd w:val="clear" w:color="auto" w:fill="FFFFFF"/>
        </w:rPr>
        <w:lastRenderedPageBreak/>
        <w:t xml:space="preserve">Предложения по </w:t>
      </w:r>
      <w:r w:rsidR="00E34889" w:rsidRPr="005C12C7">
        <w:rPr>
          <w:color w:val="000000"/>
          <w:sz w:val="28"/>
          <w:szCs w:val="28"/>
          <w:shd w:val="clear" w:color="auto" w:fill="FFFFFF"/>
        </w:rPr>
        <w:t xml:space="preserve">проведению </w:t>
      </w:r>
      <w:r w:rsidRPr="005C12C7">
        <w:rPr>
          <w:color w:val="000000"/>
          <w:sz w:val="28"/>
          <w:szCs w:val="28"/>
          <w:shd w:val="clear" w:color="auto" w:fill="FFFFFF"/>
        </w:rPr>
        <w:t>мониторинг</w:t>
      </w:r>
      <w:r w:rsidR="00E34889" w:rsidRPr="005C12C7">
        <w:rPr>
          <w:color w:val="000000"/>
          <w:sz w:val="28"/>
          <w:szCs w:val="28"/>
          <w:shd w:val="clear" w:color="auto" w:fill="FFFFFF"/>
        </w:rPr>
        <w:t>а</w:t>
      </w:r>
      <w:r w:rsidRPr="005C12C7">
        <w:rPr>
          <w:color w:val="000000"/>
          <w:sz w:val="28"/>
          <w:szCs w:val="28"/>
          <w:shd w:val="clear" w:color="auto" w:fill="FFFFFF"/>
        </w:rPr>
        <w:t xml:space="preserve"> </w:t>
      </w:r>
      <w:r w:rsidR="00E34889" w:rsidRPr="005C12C7">
        <w:rPr>
          <w:color w:val="000000"/>
          <w:sz w:val="28"/>
          <w:szCs w:val="28"/>
          <w:shd w:val="clear" w:color="auto" w:fill="FFFFFF"/>
        </w:rPr>
        <w:t xml:space="preserve">в муниципальной системе </w:t>
      </w:r>
      <w:r w:rsidRPr="005C12C7">
        <w:rPr>
          <w:color w:val="000000"/>
          <w:sz w:val="28"/>
          <w:szCs w:val="28"/>
          <w:shd w:val="clear" w:color="auto" w:fill="FFFFFF"/>
        </w:rPr>
        <w:t>и представлению</w:t>
      </w:r>
      <w:r w:rsidRPr="005C12C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прогресса </w:t>
      </w:r>
      <w:r w:rsidRPr="005C12C7">
        <w:rPr>
          <w:color w:val="000000"/>
          <w:sz w:val="28"/>
          <w:szCs w:val="28"/>
          <w:shd w:val="clear" w:color="auto" w:fill="FFFFFF"/>
        </w:rPr>
        <w:t>учебных достижени</w:t>
      </w:r>
      <w:r w:rsidR="007254B1" w:rsidRPr="005C12C7">
        <w:rPr>
          <w:color w:val="000000"/>
          <w:sz w:val="28"/>
          <w:szCs w:val="28"/>
          <w:shd w:val="clear" w:color="auto" w:fill="FFFFFF"/>
        </w:rPr>
        <w:t>й</w:t>
      </w:r>
      <w:r w:rsidRPr="005C12C7">
        <w:rPr>
          <w:color w:val="000000"/>
          <w:sz w:val="28"/>
          <w:szCs w:val="28"/>
          <w:shd w:val="clear" w:color="auto" w:fill="FFFFFF"/>
        </w:rPr>
        <w:t xml:space="preserve"> школьников </w:t>
      </w:r>
    </w:p>
    <w:p w:rsidR="005C12C7" w:rsidRDefault="005C12C7" w:rsidP="00B67667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4524F" w:rsidRPr="00D62380" w:rsidRDefault="0044524F" w:rsidP="00DA6B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получить целостную и неискаженную картину образовательных результатов учащихся необходимо организовать и провести мониторинги разнообразных достижений. </w:t>
      </w:r>
      <w:r w:rsidRPr="0044524F">
        <w:rPr>
          <w:rFonts w:ascii="Times New Roman" w:hAnsi="Times New Roman" w:cs="Times New Roman"/>
          <w:sz w:val="28"/>
          <w:szCs w:val="28"/>
        </w:rPr>
        <w:t xml:space="preserve">Процедуры оценки должны быть ориентированы на более широкие образовательные результаты, нежели знания в рамках учебных дисциплин (компетентности, здоровье, гражданская позиция, умение позитивно взаимодействовать с другими, самоуважение, забота об окружающей среде и др.). </w:t>
      </w:r>
      <w:r w:rsidR="000759FE">
        <w:rPr>
          <w:rFonts w:ascii="Times New Roman" w:hAnsi="Times New Roman" w:cs="Times New Roman"/>
          <w:sz w:val="28"/>
          <w:szCs w:val="28"/>
        </w:rPr>
        <w:t>Поэтому з</w:t>
      </w:r>
      <w:r w:rsidRPr="0044524F">
        <w:rPr>
          <w:rFonts w:ascii="Times New Roman" w:hAnsi="Times New Roman" w:cs="Times New Roman"/>
          <w:sz w:val="28"/>
          <w:szCs w:val="28"/>
        </w:rPr>
        <w:t xml:space="preserve">десь необходимо будет использовать многие методы оценки: стандартизированное тестирование, </w:t>
      </w:r>
      <w:r w:rsidR="004C6877">
        <w:rPr>
          <w:rFonts w:ascii="Times New Roman" w:hAnsi="Times New Roman" w:cs="Times New Roman"/>
          <w:sz w:val="28"/>
          <w:szCs w:val="28"/>
        </w:rPr>
        <w:t xml:space="preserve">портфолио, </w:t>
      </w:r>
      <w:r w:rsidRPr="0044524F">
        <w:rPr>
          <w:rFonts w:ascii="Times New Roman" w:hAnsi="Times New Roman" w:cs="Times New Roman"/>
          <w:sz w:val="28"/>
          <w:szCs w:val="28"/>
        </w:rPr>
        <w:t xml:space="preserve">самооценка, экспертные оценки, </w:t>
      </w:r>
      <w:r w:rsidRPr="00D62380">
        <w:rPr>
          <w:rFonts w:ascii="Times New Roman" w:hAnsi="Times New Roman" w:cs="Times New Roman"/>
          <w:sz w:val="28"/>
          <w:szCs w:val="28"/>
        </w:rPr>
        <w:t xml:space="preserve">социологические опросы и т.п. </w:t>
      </w:r>
    </w:p>
    <w:p w:rsidR="00D62380" w:rsidRPr="00405F99" w:rsidRDefault="00D62380" w:rsidP="00DA6B3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99">
        <w:rPr>
          <w:rFonts w:ascii="Times New Roman" w:hAnsi="Times New Roman" w:cs="Times New Roman"/>
          <w:sz w:val="28"/>
          <w:szCs w:val="28"/>
        </w:rPr>
        <w:t xml:space="preserve">Предварительно необходимо провести наблюдение в классах с целью оценки педагогической практики. Необходимо зафиксировать состояние процесса обучения на данный момент. </w:t>
      </w:r>
      <w:r w:rsidR="00E633CA">
        <w:rPr>
          <w:rFonts w:ascii="Times New Roman" w:hAnsi="Times New Roman" w:cs="Times New Roman"/>
          <w:sz w:val="28"/>
          <w:szCs w:val="28"/>
        </w:rPr>
        <w:t xml:space="preserve">Также необходимо </w:t>
      </w:r>
      <w:r w:rsidRPr="00405F99">
        <w:rPr>
          <w:rFonts w:ascii="Times New Roman" w:hAnsi="Times New Roman" w:cs="Times New Roman"/>
          <w:sz w:val="28"/>
          <w:szCs w:val="28"/>
        </w:rPr>
        <w:t>провести опрос мнений учащихся на предмет получения данных по разным аспекта</w:t>
      </w:r>
      <w:r w:rsidR="00405F99" w:rsidRPr="00405F99">
        <w:rPr>
          <w:rFonts w:ascii="Times New Roman" w:hAnsi="Times New Roman" w:cs="Times New Roman"/>
          <w:sz w:val="28"/>
          <w:szCs w:val="28"/>
        </w:rPr>
        <w:t>м: начиная с вопросов информированности и заканчивая вопросами социальной активности учащихся. Также, необходимо собрать  данные по разным аспектам функциони</w:t>
      </w:r>
      <w:r w:rsidR="00405F99">
        <w:rPr>
          <w:rFonts w:ascii="Times New Roman" w:hAnsi="Times New Roman" w:cs="Times New Roman"/>
          <w:sz w:val="28"/>
          <w:szCs w:val="28"/>
        </w:rPr>
        <w:t>р</w:t>
      </w:r>
      <w:r w:rsidR="00405F99" w:rsidRPr="00405F99">
        <w:rPr>
          <w:rFonts w:ascii="Times New Roman" w:hAnsi="Times New Roman" w:cs="Times New Roman"/>
          <w:sz w:val="28"/>
          <w:szCs w:val="28"/>
        </w:rPr>
        <w:t>ования школ</w:t>
      </w:r>
      <w:r w:rsidR="00405F99">
        <w:rPr>
          <w:rFonts w:ascii="Times New Roman" w:hAnsi="Times New Roman" w:cs="Times New Roman"/>
          <w:sz w:val="28"/>
          <w:szCs w:val="28"/>
        </w:rPr>
        <w:t xml:space="preserve">: </w:t>
      </w:r>
      <w:r w:rsidR="00405F99" w:rsidRPr="00405F99">
        <w:rPr>
          <w:rFonts w:ascii="Times New Roman" w:hAnsi="Times New Roman" w:cs="Times New Roman"/>
          <w:sz w:val="28"/>
          <w:szCs w:val="28"/>
        </w:rPr>
        <w:t>коэффициент посещаемости школ, процент не завершающих образование</w:t>
      </w:r>
      <w:r w:rsidR="00E633CA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405F99" w:rsidRPr="00405F99">
        <w:rPr>
          <w:rFonts w:ascii="Times New Roman" w:hAnsi="Times New Roman" w:cs="Times New Roman"/>
          <w:sz w:val="28"/>
          <w:szCs w:val="28"/>
        </w:rPr>
        <w:t>, уровень знаний, здоровье, социально-экономическ</w:t>
      </w:r>
      <w:r w:rsidR="00B07C79">
        <w:rPr>
          <w:rFonts w:ascii="Times New Roman" w:hAnsi="Times New Roman" w:cs="Times New Roman"/>
          <w:sz w:val="28"/>
          <w:szCs w:val="28"/>
        </w:rPr>
        <w:t>ий</w:t>
      </w:r>
      <w:r w:rsidR="00405F99" w:rsidRPr="00405F99">
        <w:rPr>
          <w:rFonts w:ascii="Times New Roman" w:hAnsi="Times New Roman" w:cs="Times New Roman"/>
          <w:sz w:val="28"/>
          <w:szCs w:val="28"/>
        </w:rPr>
        <w:t xml:space="preserve"> </w:t>
      </w:r>
      <w:r w:rsidR="00B07C79">
        <w:rPr>
          <w:rFonts w:ascii="Times New Roman" w:hAnsi="Times New Roman" w:cs="Times New Roman"/>
          <w:sz w:val="28"/>
          <w:szCs w:val="28"/>
        </w:rPr>
        <w:t>статус</w:t>
      </w:r>
      <w:r w:rsidR="00405F99" w:rsidRPr="00405F99">
        <w:rPr>
          <w:rFonts w:ascii="Times New Roman" w:hAnsi="Times New Roman" w:cs="Times New Roman"/>
          <w:sz w:val="28"/>
          <w:szCs w:val="28"/>
        </w:rPr>
        <w:t xml:space="preserve"> семей учащихся и т.д. </w:t>
      </w:r>
      <w:r w:rsidRPr="00405F99">
        <w:rPr>
          <w:rFonts w:ascii="Times New Roman" w:hAnsi="Times New Roman" w:cs="Times New Roman"/>
          <w:sz w:val="28"/>
          <w:szCs w:val="28"/>
        </w:rPr>
        <w:t xml:space="preserve">Вся эта информация довольно много говорит о том, насколько успешно </w:t>
      </w:r>
      <w:r w:rsidR="00405F99" w:rsidRPr="00405F99">
        <w:rPr>
          <w:rFonts w:ascii="Times New Roman" w:hAnsi="Times New Roman" w:cs="Times New Roman"/>
          <w:sz w:val="28"/>
          <w:szCs w:val="28"/>
        </w:rPr>
        <w:t xml:space="preserve">определенное образовательное учреждение, </w:t>
      </w:r>
      <w:r w:rsidRPr="00405F99">
        <w:rPr>
          <w:rFonts w:ascii="Times New Roman" w:hAnsi="Times New Roman" w:cs="Times New Roman"/>
          <w:sz w:val="28"/>
          <w:szCs w:val="28"/>
        </w:rPr>
        <w:t>котор</w:t>
      </w:r>
      <w:r w:rsidR="00E633CA">
        <w:rPr>
          <w:rFonts w:ascii="Times New Roman" w:hAnsi="Times New Roman" w:cs="Times New Roman"/>
          <w:sz w:val="28"/>
          <w:szCs w:val="28"/>
        </w:rPr>
        <w:t>ое</w:t>
      </w:r>
      <w:r w:rsidRPr="00405F99">
        <w:rPr>
          <w:rFonts w:ascii="Times New Roman" w:hAnsi="Times New Roman" w:cs="Times New Roman"/>
          <w:sz w:val="28"/>
          <w:szCs w:val="28"/>
        </w:rPr>
        <w:t xml:space="preserve"> является ключевой частью среды, в которой растут дети,</w:t>
      </w:r>
      <w:r w:rsidR="00405F99" w:rsidRPr="00405F99">
        <w:rPr>
          <w:rFonts w:ascii="Times New Roman" w:hAnsi="Times New Roman" w:cs="Times New Roman"/>
          <w:sz w:val="28"/>
          <w:szCs w:val="28"/>
        </w:rPr>
        <w:t xml:space="preserve"> </w:t>
      </w:r>
      <w:r w:rsidRPr="00405F99">
        <w:rPr>
          <w:rFonts w:ascii="Times New Roman" w:hAnsi="Times New Roman" w:cs="Times New Roman"/>
          <w:sz w:val="28"/>
          <w:szCs w:val="28"/>
        </w:rPr>
        <w:t xml:space="preserve">удовлетворяет нужды их развития. </w:t>
      </w:r>
    </w:p>
    <w:p w:rsidR="00AF6DB9" w:rsidRDefault="004C6877" w:rsidP="00B07C7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877">
        <w:rPr>
          <w:rFonts w:ascii="Times New Roman" w:hAnsi="Times New Roman" w:cs="Times New Roman"/>
          <w:sz w:val="28"/>
          <w:szCs w:val="28"/>
        </w:rPr>
        <w:t xml:space="preserve">При этом необходимо сказать, что для справедливой оценки результатов обучения необходимо не только ориентироваться на </w:t>
      </w:r>
      <w:r w:rsidRPr="00B07C79">
        <w:rPr>
          <w:rFonts w:ascii="Times New Roman" w:hAnsi="Times New Roman" w:cs="Times New Roman"/>
          <w:sz w:val="28"/>
          <w:szCs w:val="28"/>
        </w:rPr>
        <w:t>результаты, показанные учениками в определённый момент времени, но и учитывать динамику их изменений на прот</w:t>
      </w:r>
      <w:r w:rsidR="001312DD" w:rsidRPr="00B07C79">
        <w:rPr>
          <w:rFonts w:ascii="Times New Roman" w:hAnsi="Times New Roman" w:cs="Times New Roman"/>
          <w:sz w:val="28"/>
          <w:szCs w:val="28"/>
        </w:rPr>
        <w:t xml:space="preserve">яжении нескольких циклов оценки, то есть мониторинг </w:t>
      </w:r>
      <w:r w:rsidRPr="00B07C79">
        <w:rPr>
          <w:rFonts w:ascii="Times New Roman" w:hAnsi="Times New Roman" w:cs="Times New Roman"/>
          <w:sz w:val="28"/>
          <w:szCs w:val="28"/>
        </w:rPr>
        <w:t xml:space="preserve"> </w:t>
      </w:r>
      <w:r w:rsidR="001312DD" w:rsidRPr="00B07C79">
        <w:rPr>
          <w:rFonts w:ascii="Times New Roman" w:hAnsi="Times New Roman" w:cs="Times New Roman"/>
          <w:sz w:val="28"/>
          <w:szCs w:val="28"/>
        </w:rPr>
        <w:t>надо</w:t>
      </w:r>
      <w:r w:rsidR="001312DD">
        <w:rPr>
          <w:rFonts w:ascii="Times New Roman" w:hAnsi="Times New Roman" w:cs="Times New Roman"/>
          <w:sz w:val="28"/>
          <w:szCs w:val="28"/>
        </w:rPr>
        <w:t xml:space="preserve"> проводить не единожды. При таком подходе</w:t>
      </w:r>
      <w:r w:rsidRPr="004C6877">
        <w:rPr>
          <w:rFonts w:ascii="Times New Roman" w:hAnsi="Times New Roman" w:cs="Times New Roman"/>
          <w:sz w:val="28"/>
          <w:szCs w:val="28"/>
        </w:rPr>
        <w:t xml:space="preserve"> </w:t>
      </w:r>
      <w:r w:rsidR="001312DD">
        <w:rPr>
          <w:rFonts w:ascii="Times New Roman" w:hAnsi="Times New Roman" w:cs="Times New Roman"/>
          <w:sz w:val="28"/>
          <w:szCs w:val="28"/>
        </w:rPr>
        <w:t xml:space="preserve">можно будет получить ответ </w:t>
      </w:r>
      <w:proofErr w:type="gramStart"/>
      <w:r w:rsidR="001312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F6DB9" w:rsidRDefault="006C3EDA" w:rsidP="00AF6DB9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4C6877" w:rsidRDefault="001312DD" w:rsidP="00AF6DB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вопрос: «О</w:t>
      </w:r>
      <w:r w:rsidR="004C6877" w:rsidRPr="004C6877">
        <w:rPr>
          <w:rFonts w:ascii="Times New Roman" w:hAnsi="Times New Roman" w:cs="Times New Roman"/>
          <w:sz w:val="28"/>
          <w:szCs w:val="28"/>
        </w:rPr>
        <w:t>беспечивает ли учитель и школа прирост в образовательных достижениях ученика, его индивидуальный прогресс?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BDC">
        <w:rPr>
          <w:rFonts w:ascii="Times New Roman" w:hAnsi="Times New Roman" w:cs="Times New Roman"/>
          <w:sz w:val="28"/>
          <w:szCs w:val="28"/>
        </w:rPr>
        <w:t>.</w:t>
      </w:r>
      <w:r w:rsidR="004C6877" w:rsidRPr="004C6877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B07C79">
        <w:rPr>
          <w:rFonts w:ascii="Times New Roman" w:hAnsi="Times New Roman" w:cs="Times New Roman"/>
          <w:sz w:val="28"/>
          <w:szCs w:val="28"/>
        </w:rPr>
        <w:t>понятия</w:t>
      </w:r>
      <w:r w:rsidR="004C6877" w:rsidRPr="004C6877">
        <w:rPr>
          <w:rFonts w:ascii="Times New Roman" w:hAnsi="Times New Roman" w:cs="Times New Roman"/>
          <w:sz w:val="28"/>
          <w:szCs w:val="28"/>
        </w:rPr>
        <w:t xml:space="preserve"> </w:t>
      </w:r>
      <w:r w:rsidR="00B07C79">
        <w:rPr>
          <w:rFonts w:ascii="Times New Roman" w:hAnsi="Times New Roman" w:cs="Times New Roman"/>
          <w:sz w:val="28"/>
          <w:szCs w:val="28"/>
        </w:rPr>
        <w:t>индивидуального прогресса</w:t>
      </w:r>
      <w:r w:rsidR="004C6877" w:rsidRPr="004C6877">
        <w:rPr>
          <w:rFonts w:ascii="Times New Roman" w:hAnsi="Times New Roman" w:cs="Times New Roman"/>
          <w:sz w:val="28"/>
          <w:szCs w:val="28"/>
        </w:rPr>
        <w:t xml:space="preserve"> при оценке результатов обучения школьников и деятельности образовательных учреждений требует введения в практику инструментов, позволяющих проводить регулярную оценку и фиксировать складывающи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6877" w:rsidRPr="004C6877">
        <w:rPr>
          <w:rFonts w:ascii="Times New Roman" w:hAnsi="Times New Roman" w:cs="Times New Roman"/>
          <w:sz w:val="28"/>
          <w:szCs w:val="28"/>
        </w:rPr>
        <w:t>ся тенденци</w:t>
      </w:r>
      <w:r>
        <w:rPr>
          <w:rFonts w:ascii="Times New Roman" w:hAnsi="Times New Roman" w:cs="Times New Roman"/>
          <w:sz w:val="28"/>
          <w:szCs w:val="28"/>
        </w:rPr>
        <w:t>и в образовательных достижениях учащихся</w:t>
      </w:r>
      <w:r w:rsidR="004C6877" w:rsidRPr="004C6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C04" w:rsidRPr="00400C04" w:rsidRDefault="00400C04" w:rsidP="00400C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04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разрабатывается </w:t>
      </w:r>
      <w:r w:rsidRPr="00400C04">
        <w:rPr>
          <w:rFonts w:ascii="Times New Roman" w:hAnsi="Times New Roman" w:cs="Times New Roman"/>
          <w:sz w:val="28"/>
          <w:szCs w:val="28"/>
        </w:rPr>
        <w:t xml:space="preserve">и направляется в школы  руководство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данной процедуры </w:t>
      </w:r>
      <w:r w:rsidRPr="00400C04">
        <w:rPr>
          <w:rFonts w:ascii="Times New Roman" w:hAnsi="Times New Roman" w:cs="Times New Roman"/>
          <w:sz w:val="28"/>
          <w:szCs w:val="28"/>
        </w:rPr>
        <w:t xml:space="preserve">оценки. Этот документ играет ориентирующую роль. Он представляет содержание оценочной процедуры, разъясняет содержание измерительных материалов, их связь с учебным планом, описывает критерии оценивания.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400C04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C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0C04">
        <w:rPr>
          <w:rFonts w:ascii="Times New Roman" w:hAnsi="Times New Roman" w:cs="Times New Roman"/>
          <w:sz w:val="28"/>
          <w:szCs w:val="28"/>
        </w:rPr>
        <w:t xml:space="preserve"> примеры тестов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04">
        <w:rPr>
          <w:rFonts w:ascii="Times New Roman" w:hAnsi="Times New Roman" w:cs="Times New Roman"/>
          <w:sz w:val="28"/>
          <w:szCs w:val="28"/>
        </w:rPr>
        <w:t>и  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00C04">
        <w:rPr>
          <w:rFonts w:ascii="Times New Roman" w:hAnsi="Times New Roman" w:cs="Times New Roman"/>
          <w:sz w:val="28"/>
          <w:szCs w:val="28"/>
        </w:rPr>
        <w:t xml:space="preserve"> анализ оцениваемых в них знаний и навыков. Наличие подобного информационного продукта необходимо для того, чтобы педагоги приняли и поддержали программу </w:t>
      </w:r>
      <w:r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F83A1A">
        <w:rPr>
          <w:rFonts w:ascii="Times New Roman" w:hAnsi="Times New Roman" w:cs="Times New Roman"/>
          <w:sz w:val="28"/>
          <w:szCs w:val="28"/>
        </w:rPr>
        <w:t xml:space="preserve"> учебных достижений учащихся</w:t>
      </w:r>
      <w:r w:rsidRPr="00400C04">
        <w:rPr>
          <w:rFonts w:ascii="Times New Roman" w:hAnsi="Times New Roman" w:cs="Times New Roman"/>
          <w:sz w:val="28"/>
          <w:szCs w:val="28"/>
        </w:rPr>
        <w:t>.</w:t>
      </w:r>
    </w:p>
    <w:p w:rsidR="004C6877" w:rsidRPr="004325A1" w:rsidRDefault="00F83A1A" w:rsidP="004325A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проведения мониторинга проводится анализ полученных данных. </w:t>
      </w:r>
      <w:r w:rsidR="004C6877" w:rsidRPr="004C6877">
        <w:rPr>
          <w:rFonts w:ascii="Times New Roman" w:hAnsi="Times New Roman" w:cs="Times New Roman"/>
          <w:sz w:val="28"/>
          <w:szCs w:val="28"/>
        </w:rPr>
        <w:t xml:space="preserve">При анализе деятельности школ по итогам проведения </w:t>
      </w:r>
      <w:r w:rsidR="00B07C79">
        <w:rPr>
          <w:rFonts w:ascii="Times New Roman" w:hAnsi="Times New Roman" w:cs="Times New Roman"/>
          <w:sz w:val="28"/>
          <w:szCs w:val="28"/>
        </w:rPr>
        <w:t xml:space="preserve">мониторингов </w:t>
      </w:r>
      <w:r w:rsidR="004C6877" w:rsidRPr="004C6877">
        <w:rPr>
          <w:rFonts w:ascii="Times New Roman" w:hAnsi="Times New Roman" w:cs="Times New Roman"/>
          <w:sz w:val="28"/>
          <w:szCs w:val="28"/>
        </w:rPr>
        <w:t xml:space="preserve">необходимо обеспечивать корректное сопоставление результатов, избегая упрощённых выводов и решений. Очевидно, что школа с большим количеством детей из семей с низким социально-экономическим статусом не сможет демонстрировать результаты, сопоставимые с теми, которые показывают образовательные учреждения, обучающие детей из благополучных семей. Справедливое </w:t>
      </w:r>
      <w:r w:rsidR="004C6877" w:rsidRPr="00051CF2">
        <w:rPr>
          <w:rFonts w:ascii="Times New Roman" w:hAnsi="Times New Roman" w:cs="Times New Roman"/>
          <w:sz w:val="28"/>
          <w:szCs w:val="28"/>
        </w:rPr>
        <w:t xml:space="preserve">сравнение должно основываться на кластерном анализе данных, когда школы группируются по ряду схожих характеристик (тип школы, её расположение, </w:t>
      </w:r>
      <w:r w:rsidR="00896B46">
        <w:rPr>
          <w:rFonts w:ascii="Times New Roman" w:hAnsi="Times New Roman" w:cs="Times New Roman"/>
          <w:sz w:val="28"/>
          <w:szCs w:val="28"/>
        </w:rPr>
        <w:t xml:space="preserve">уровень подготовки учителей, </w:t>
      </w:r>
      <w:r w:rsidR="004C6877" w:rsidRPr="00051CF2">
        <w:rPr>
          <w:rFonts w:ascii="Times New Roman" w:hAnsi="Times New Roman" w:cs="Times New Roman"/>
          <w:sz w:val="28"/>
          <w:szCs w:val="28"/>
        </w:rPr>
        <w:t>социально-экономический статус сем</w:t>
      </w:r>
      <w:r w:rsidR="00896B46">
        <w:rPr>
          <w:rFonts w:ascii="Times New Roman" w:hAnsi="Times New Roman" w:cs="Times New Roman"/>
          <w:sz w:val="28"/>
          <w:szCs w:val="28"/>
        </w:rPr>
        <w:t>ей учащихся</w:t>
      </w:r>
      <w:r w:rsidR="004C6877" w:rsidRPr="00051CF2">
        <w:rPr>
          <w:rFonts w:ascii="Times New Roman" w:hAnsi="Times New Roman" w:cs="Times New Roman"/>
          <w:sz w:val="28"/>
          <w:szCs w:val="28"/>
        </w:rPr>
        <w:t xml:space="preserve">, доля учеников с </w:t>
      </w:r>
      <w:r w:rsidR="004C6877" w:rsidRPr="004325A1">
        <w:rPr>
          <w:rFonts w:ascii="Times New Roman" w:hAnsi="Times New Roman" w:cs="Times New Roman"/>
          <w:sz w:val="28"/>
          <w:szCs w:val="28"/>
        </w:rPr>
        <w:t>неродным языком обучения</w:t>
      </w:r>
      <w:r w:rsidR="00896B46">
        <w:rPr>
          <w:rFonts w:ascii="Times New Roman" w:hAnsi="Times New Roman" w:cs="Times New Roman"/>
          <w:sz w:val="28"/>
          <w:szCs w:val="28"/>
        </w:rPr>
        <w:t>, количество учеников в классе, материальная обеспеченность школы</w:t>
      </w:r>
      <w:r w:rsidR="004C6877" w:rsidRPr="004325A1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8A512C" w:rsidRDefault="004325A1" w:rsidP="004325A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A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95BDC">
        <w:rPr>
          <w:rFonts w:ascii="Times New Roman" w:hAnsi="Times New Roman" w:cs="Times New Roman"/>
          <w:sz w:val="28"/>
          <w:szCs w:val="28"/>
        </w:rPr>
        <w:t xml:space="preserve">мониторингов </w:t>
      </w:r>
      <w:r w:rsidRPr="004325A1">
        <w:rPr>
          <w:rFonts w:ascii="Times New Roman" w:hAnsi="Times New Roman" w:cs="Times New Roman"/>
          <w:sz w:val="28"/>
          <w:szCs w:val="28"/>
        </w:rPr>
        <w:t>важно ориентироваться на существующие информационные потребности и запросы различных заинтересованных групп.</w:t>
      </w:r>
    </w:p>
    <w:p w:rsidR="008A512C" w:rsidRDefault="008A512C" w:rsidP="008A512C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EDA">
        <w:rPr>
          <w:rFonts w:ascii="Times New Roman" w:hAnsi="Times New Roman" w:cs="Times New Roman"/>
          <w:sz w:val="28"/>
          <w:szCs w:val="28"/>
        </w:rPr>
        <w:t>0</w:t>
      </w:r>
    </w:p>
    <w:p w:rsidR="004325A1" w:rsidRDefault="004325A1" w:rsidP="004325A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5A1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пользователями результатов оценки </w:t>
      </w:r>
      <w:r>
        <w:rPr>
          <w:rFonts w:ascii="Times New Roman" w:hAnsi="Times New Roman" w:cs="Times New Roman"/>
          <w:sz w:val="28"/>
          <w:szCs w:val="28"/>
        </w:rPr>
        <w:t xml:space="preserve">учебных достижений учащихся </w:t>
      </w:r>
      <w:r w:rsidRPr="004325A1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5A1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B034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325A1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4325A1">
        <w:rPr>
          <w:rFonts w:ascii="Times New Roman" w:hAnsi="Times New Roman" w:cs="Times New Roman"/>
          <w:sz w:val="28"/>
          <w:szCs w:val="28"/>
        </w:rPr>
        <w:t>: обучающиеся и их родители (законные представители); педагоги и администрация общеобразовательных учреждений; органы законодательной и исполнительной власти; ведомства (национального и регионального уровней), осуществляющие контрольные функции; муниципальные органы управления образованием; учредители образовательных учреждений; образовательные и научные учреждения; работодатели и их объединения; общественные организации, заинтересованные в оценке качества образования;</w:t>
      </w:r>
      <w:proofErr w:type="gramEnd"/>
      <w:r w:rsidRPr="004325A1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информации; иные лица, заинтересованные в оценке качества образования.</w:t>
      </w:r>
    </w:p>
    <w:p w:rsidR="00D10C62" w:rsidRPr="00D10C62" w:rsidRDefault="004325A1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95BDC">
        <w:rPr>
          <w:rFonts w:ascii="Times New Roman" w:hAnsi="Times New Roman" w:cs="Times New Roman"/>
          <w:sz w:val="28"/>
          <w:szCs w:val="28"/>
        </w:rPr>
        <w:t xml:space="preserve">о результатах проведения мониторинга </w:t>
      </w:r>
      <w:r w:rsidRPr="00D10C62">
        <w:rPr>
          <w:rFonts w:ascii="Times New Roman" w:hAnsi="Times New Roman" w:cs="Times New Roman"/>
          <w:sz w:val="28"/>
          <w:szCs w:val="28"/>
        </w:rPr>
        <w:t xml:space="preserve">должна представляться в форме, понятной потенциальным пользователям. </w:t>
      </w:r>
    </w:p>
    <w:p w:rsidR="00D10C62" w:rsidRPr="00D10C62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 xml:space="preserve">Учащимся результаты проведенной оценочной процедуры учитель преподносит на уроке в устной форме. В своей речи он обращает внимание каждого ученика на положительные или отрицательные моменты в выполненной им работе. </w:t>
      </w:r>
    </w:p>
    <w:p w:rsidR="00D10C62" w:rsidRPr="00D10C62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 xml:space="preserve">Для родителей подготавливаются: доклады и презентации, представляемые на классных и общешкольных родительских собраниях; буклеты с основными результатами;   материалы для раздела в публичном докладе; информация о результатах оценочной процедуры, размещенная на сайте школы. </w:t>
      </w:r>
    </w:p>
    <w:p w:rsidR="00D10C62" w:rsidRPr="00D10C62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 xml:space="preserve">Для учителей: отчет с указанием результатов, основных ошибок и типов заданий,  выполнение которых вызвало </w:t>
      </w:r>
      <w:r w:rsidR="000D3175">
        <w:rPr>
          <w:rFonts w:ascii="Times New Roman" w:hAnsi="Times New Roman" w:cs="Times New Roman"/>
          <w:sz w:val="28"/>
          <w:szCs w:val="28"/>
        </w:rPr>
        <w:t>наибольшую трудность у учащихся,</w:t>
      </w:r>
      <w:r w:rsidRPr="00D10C62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0D3175">
        <w:rPr>
          <w:rFonts w:ascii="Times New Roman" w:hAnsi="Times New Roman" w:cs="Times New Roman"/>
          <w:sz w:val="28"/>
          <w:szCs w:val="28"/>
        </w:rPr>
        <w:t>а</w:t>
      </w:r>
      <w:r w:rsidRPr="00D10C62">
        <w:rPr>
          <w:rFonts w:ascii="Times New Roman" w:hAnsi="Times New Roman" w:cs="Times New Roman"/>
          <w:sz w:val="28"/>
          <w:szCs w:val="28"/>
        </w:rPr>
        <w:t xml:space="preserve"> </w:t>
      </w:r>
      <w:r w:rsidR="000D3175">
        <w:rPr>
          <w:rFonts w:ascii="Times New Roman" w:hAnsi="Times New Roman" w:cs="Times New Roman"/>
          <w:sz w:val="28"/>
          <w:szCs w:val="28"/>
        </w:rPr>
        <w:t xml:space="preserve">в </w:t>
      </w:r>
      <w:r w:rsidRPr="00D10C62">
        <w:rPr>
          <w:rFonts w:ascii="Times New Roman" w:hAnsi="Times New Roman" w:cs="Times New Roman"/>
          <w:sz w:val="28"/>
          <w:szCs w:val="28"/>
        </w:rPr>
        <w:t>учебных достижени</w:t>
      </w:r>
      <w:r w:rsidR="000D3175">
        <w:rPr>
          <w:rFonts w:ascii="Times New Roman" w:hAnsi="Times New Roman" w:cs="Times New Roman"/>
          <w:sz w:val="28"/>
          <w:szCs w:val="28"/>
        </w:rPr>
        <w:t>ях</w:t>
      </w:r>
      <w:r w:rsidRPr="00D10C62">
        <w:rPr>
          <w:rFonts w:ascii="Times New Roman" w:hAnsi="Times New Roman" w:cs="Times New Roman"/>
          <w:sz w:val="28"/>
          <w:szCs w:val="28"/>
        </w:rPr>
        <w:t xml:space="preserve"> учащихся; отчет с</w:t>
      </w:r>
      <w:r w:rsidR="00395BDC">
        <w:rPr>
          <w:rFonts w:ascii="Times New Roman" w:hAnsi="Times New Roman" w:cs="Times New Roman"/>
          <w:sz w:val="28"/>
          <w:szCs w:val="28"/>
        </w:rPr>
        <w:t>о</w:t>
      </w:r>
      <w:r w:rsidRPr="00D10C62">
        <w:rPr>
          <w:rFonts w:ascii="Times New Roman" w:hAnsi="Times New Roman" w:cs="Times New Roman"/>
          <w:sz w:val="28"/>
          <w:szCs w:val="28"/>
        </w:rPr>
        <w:t xml:space="preserve"> сравнительными данными результатов оценки других школ; доклады на педагогических советах и совещаниях; доклады и справки методических служб, представленные на семинарах; презентации.  </w:t>
      </w:r>
    </w:p>
    <w:p w:rsidR="00A16C07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C62">
        <w:rPr>
          <w:rFonts w:ascii="Times New Roman" w:hAnsi="Times New Roman" w:cs="Times New Roman"/>
          <w:sz w:val="28"/>
          <w:szCs w:val="28"/>
        </w:rPr>
        <w:t>Администраторы системы образования (администраторы образования</w:t>
      </w:r>
      <w:proofErr w:type="gramEnd"/>
    </w:p>
    <w:p w:rsidR="00A16C07" w:rsidRDefault="006C3EDA" w:rsidP="00A16C07">
      <w:pPr>
        <w:tabs>
          <w:tab w:val="left" w:pos="993"/>
        </w:tabs>
        <w:spacing w:after="12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</w:p>
    <w:p w:rsidR="00D10C62" w:rsidRPr="00D10C62" w:rsidRDefault="00D10C62" w:rsidP="00A16C07">
      <w:pPr>
        <w:spacing w:after="12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 регионального уровней и руководители методических объединений) получают информацию о результатах проведения оценочной процедуры в следующих формах: аналитический итоговый </w:t>
      </w:r>
      <w:r w:rsidRPr="00D10C62">
        <w:rPr>
          <w:rFonts w:ascii="Times New Roman" w:hAnsi="Times New Roman" w:cs="Times New Roman"/>
          <w:iCs/>
          <w:sz w:val="28"/>
          <w:szCs w:val="28"/>
        </w:rPr>
        <w:t>отчет; справки, подготовленные организаторами проведения процедуры оценки учебных достижений и представленные на совещаниях;</w:t>
      </w:r>
      <w:r w:rsidRPr="00D10C62">
        <w:rPr>
          <w:rFonts w:ascii="Times New Roman" w:hAnsi="Times New Roman" w:cs="Times New Roman"/>
          <w:sz w:val="28"/>
          <w:szCs w:val="28"/>
        </w:rPr>
        <w:t xml:space="preserve"> п</w:t>
      </w:r>
      <w:r w:rsidRPr="00D10C62">
        <w:rPr>
          <w:rFonts w:ascii="Times New Roman" w:hAnsi="Times New Roman" w:cs="Times New Roman"/>
          <w:iCs/>
          <w:sz w:val="28"/>
          <w:szCs w:val="28"/>
        </w:rPr>
        <w:t>резентации с наглядными примечаниями и комментариям</w:t>
      </w:r>
      <w:r w:rsidR="000D3175">
        <w:rPr>
          <w:rFonts w:ascii="Times New Roman" w:hAnsi="Times New Roman" w:cs="Times New Roman"/>
          <w:iCs/>
          <w:sz w:val="28"/>
          <w:szCs w:val="28"/>
        </w:rPr>
        <w:t>и</w:t>
      </w:r>
      <w:r w:rsidRPr="00D10C62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C62" w:rsidRPr="00D10C62" w:rsidRDefault="00D10C62" w:rsidP="00A16C07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C62">
        <w:rPr>
          <w:rFonts w:ascii="Times New Roman" w:hAnsi="Times New Roman" w:cs="Times New Roman"/>
          <w:sz w:val="28"/>
          <w:szCs w:val="28"/>
        </w:rPr>
        <w:t>Для администрации школы готовятся: справка с информацией по итогам проведения процедуры оценки, касающейся данной школы в сравнении с результатами других общеобразовательных учреждений одного кластера;</w:t>
      </w:r>
      <w:r w:rsidRPr="00D1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отчёт по школе</w:t>
      </w:r>
      <w:r w:rsidRPr="00D10C62">
        <w:rPr>
          <w:rFonts w:ascii="Times New Roman" w:hAnsi="Times New Roman" w:cs="Times New Roman"/>
          <w:sz w:val="28"/>
          <w:szCs w:val="28"/>
        </w:rPr>
        <w:t xml:space="preserve"> с указанием основных ошибок учащихся</w:t>
      </w:r>
      <w:r w:rsidRPr="00D1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готовится для</w:t>
      </w:r>
      <w:r w:rsidR="00A16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0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обсуждения успехов и проблем, выявленных в ходе оценки учебных достижений учащихся данной школы, итоговый отчет.</w:t>
      </w:r>
    </w:p>
    <w:p w:rsidR="00D10C62" w:rsidRPr="00D10C62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>Преподаватели образовательных организаций и исследователи используют для своей работы всю информацию, подготовленную в любой форме для всех групп пользователей кроме группы учащихся и группы родителей.</w:t>
      </w:r>
    </w:p>
    <w:p w:rsidR="00D10C62" w:rsidRPr="00D10C62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>Представители общественности и общественные лидеры получают информацию о результатах проведения оценки учебных достижений учащихся в форме кратких справок, в которых укрупненно представляется информация о целях и задачах проведения данной оценочной процедуры и обобщенные итоги.</w:t>
      </w:r>
    </w:p>
    <w:p w:rsidR="00D10C62" w:rsidRPr="00D10C62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>Для средств массовой информации данные с результатами оценки могут быть представлены в форме: пресс-релиза с основными результатами программы оценки;</w:t>
      </w:r>
      <w:r w:rsidR="00395BDC">
        <w:rPr>
          <w:rFonts w:ascii="Times New Roman" w:hAnsi="Times New Roman" w:cs="Times New Roman"/>
          <w:sz w:val="28"/>
          <w:szCs w:val="28"/>
        </w:rPr>
        <w:t xml:space="preserve">  </w:t>
      </w:r>
      <w:r w:rsidRPr="00D10C62">
        <w:rPr>
          <w:rFonts w:ascii="Times New Roman" w:hAnsi="Times New Roman" w:cs="Times New Roman"/>
          <w:sz w:val="28"/>
          <w:szCs w:val="28"/>
        </w:rPr>
        <w:t>материал</w:t>
      </w:r>
      <w:r w:rsidR="00395BDC">
        <w:rPr>
          <w:rFonts w:ascii="Times New Roman" w:hAnsi="Times New Roman" w:cs="Times New Roman"/>
          <w:sz w:val="28"/>
          <w:szCs w:val="28"/>
        </w:rPr>
        <w:t>ов</w:t>
      </w:r>
      <w:r w:rsidRPr="00D10C62">
        <w:rPr>
          <w:rFonts w:ascii="Times New Roman" w:hAnsi="Times New Roman" w:cs="Times New Roman"/>
          <w:sz w:val="28"/>
          <w:szCs w:val="28"/>
        </w:rPr>
        <w:t xml:space="preserve"> для прессы, содержащ</w:t>
      </w:r>
      <w:r w:rsidR="00395BDC">
        <w:rPr>
          <w:rFonts w:ascii="Times New Roman" w:hAnsi="Times New Roman" w:cs="Times New Roman"/>
          <w:sz w:val="28"/>
          <w:szCs w:val="28"/>
        </w:rPr>
        <w:t>их</w:t>
      </w:r>
      <w:r w:rsidRPr="00D10C62">
        <w:rPr>
          <w:rFonts w:ascii="Times New Roman" w:hAnsi="Times New Roman" w:cs="Times New Roman"/>
          <w:sz w:val="28"/>
          <w:szCs w:val="28"/>
        </w:rPr>
        <w:t xml:space="preserve"> ответы на наиболее важные для СМИ вопросы; во время интервью основных специалистов и руководителей; на  пресс-конференциях.</w:t>
      </w:r>
    </w:p>
    <w:p w:rsidR="00A16C07" w:rsidRDefault="00D10C62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t xml:space="preserve">Основным моментом в предоставлении одной и той же информации о результатах </w:t>
      </w:r>
      <w:proofErr w:type="gramStart"/>
      <w:r w:rsidRPr="00D10C62">
        <w:rPr>
          <w:rFonts w:ascii="Times New Roman" w:hAnsi="Times New Roman" w:cs="Times New Roman"/>
          <w:sz w:val="28"/>
          <w:szCs w:val="28"/>
        </w:rPr>
        <w:t>проведения процедуры оценки учебных достижений школьников</w:t>
      </w:r>
      <w:proofErr w:type="gramEnd"/>
      <w:r w:rsidRPr="00D10C62">
        <w:rPr>
          <w:rFonts w:ascii="Times New Roman" w:hAnsi="Times New Roman" w:cs="Times New Roman"/>
          <w:sz w:val="28"/>
          <w:szCs w:val="28"/>
        </w:rPr>
        <w:t xml:space="preserve"> является то, что для каждой отдельной целевой группы ее следует представлять</w:t>
      </w:r>
    </w:p>
    <w:p w:rsidR="00A16C07" w:rsidRPr="00D10C62" w:rsidRDefault="00A16C07" w:rsidP="00A16C07">
      <w:pPr>
        <w:pStyle w:val="a3"/>
        <w:spacing w:after="120"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C3EDA">
        <w:rPr>
          <w:sz w:val="28"/>
          <w:szCs w:val="28"/>
        </w:rPr>
        <w:t>2</w:t>
      </w:r>
    </w:p>
    <w:p w:rsidR="00D10C62" w:rsidRPr="00D10C62" w:rsidRDefault="00D10C62" w:rsidP="00A16C0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lastRenderedPageBreak/>
        <w:t xml:space="preserve">по-разному. </w:t>
      </w:r>
      <w:proofErr w:type="gramStart"/>
      <w:r w:rsidRPr="00D10C62">
        <w:rPr>
          <w:rFonts w:ascii="Times New Roman" w:hAnsi="Times New Roman" w:cs="Times New Roman"/>
          <w:sz w:val="28"/>
          <w:szCs w:val="28"/>
        </w:rPr>
        <w:t xml:space="preserve">При этом должны учитываться существующие различия между ними, которые выражаются: в действиях, которые могут быть предприняты на основе полученной информации; в особенностях восприятия информации; в используемых средствах, при помощи которых можно донести информацию до определенной целевой группы (возможные каналы получения информации). </w:t>
      </w:r>
      <w:proofErr w:type="gramEnd"/>
    </w:p>
    <w:p w:rsidR="00807A35" w:rsidRPr="00D10C62" w:rsidRDefault="00D10C62" w:rsidP="00D10C62">
      <w:pPr>
        <w:pStyle w:val="a3"/>
        <w:spacing w:after="120"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  <w:shd w:val="clear" w:color="auto" w:fill="FFFFFF"/>
        </w:rPr>
        <w:t>Н</w:t>
      </w:r>
      <w:r w:rsidR="00807A35" w:rsidRPr="00D10C62">
        <w:rPr>
          <w:sz w:val="28"/>
          <w:szCs w:val="28"/>
        </w:rPr>
        <w:t>аиболее важным и полезным из всех информационных материалов, которые могут быть созданы на основе данных мониторингов</w:t>
      </w:r>
      <w:r w:rsidR="00A80CA6">
        <w:rPr>
          <w:sz w:val="28"/>
          <w:szCs w:val="28"/>
        </w:rPr>
        <w:t>,</w:t>
      </w:r>
      <w:r w:rsidRPr="00D10C62">
        <w:rPr>
          <w:sz w:val="28"/>
          <w:szCs w:val="28"/>
        </w:rPr>
        <w:t xml:space="preserve"> является</w:t>
      </w:r>
      <w:r w:rsidRPr="00D10C62">
        <w:rPr>
          <w:sz w:val="28"/>
          <w:szCs w:val="28"/>
          <w:shd w:val="clear" w:color="auto" w:fill="FFFFFF"/>
        </w:rPr>
        <w:t xml:space="preserve"> и</w:t>
      </w:r>
      <w:r w:rsidRPr="00D10C62">
        <w:rPr>
          <w:sz w:val="28"/>
          <w:szCs w:val="28"/>
        </w:rPr>
        <w:t>тоговый отчёт на уровне  муниципалитета или общеобразовательного учреждения</w:t>
      </w:r>
      <w:r w:rsidR="00807A35" w:rsidRPr="00D10C62">
        <w:rPr>
          <w:sz w:val="28"/>
          <w:szCs w:val="28"/>
        </w:rPr>
        <w:t xml:space="preserve">. Итоговый отчёт должен содержать следующую информацию </w:t>
      </w:r>
      <w:r w:rsidR="00807A35" w:rsidRPr="00D10C62">
        <w:rPr>
          <w:sz w:val="28"/>
          <w:szCs w:val="28"/>
          <w:shd w:val="clear" w:color="auto" w:fill="FFFFFF"/>
        </w:rPr>
        <w:t>[</w:t>
      </w:r>
      <w:r w:rsidR="008B0349">
        <w:rPr>
          <w:sz w:val="28"/>
          <w:szCs w:val="28"/>
          <w:shd w:val="clear" w:color="auto" w:fill="FFFFFF"/>
        </w:rPr>
        <w:t>3</w:t>
      </w:r>
      <w:r w:rsidR="00807A35" w:rsidRPr="00D10C62">
        <w:rPr>
          <w:sz w:val="28"/>
          <w:szCs w:val="28"/>
          <w:shd w:val="clear" w:color="auto" w:fill="FFFFFF"/>
        </w:rPr>
        <w:t>]</w:t>
      </w:r>
      <w:r w:rsidR="00807A35" w:rsidRPr="00D10C62">
        <w:rPr>
          <w:sz w:val="28"/>
          <w:szCs w:val="28"/>
        </w:rPr>
        <w:t>:</w:t>
      </w:r>
    </w:p>
    <w:p w:rsidR="00807A35" w:rsidRDefault="00807A35" w:rsidP="00D10C62">
      <w:pPr>
        <w:pStyle w:val="a3"/>
        <w:numPr>
          <w:ilvl w:val="0"/>
          <w:numId w:val="33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описание целей, которые были достигнуты за счёт оценки;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описание содержания оценки (что измерялось) и обоснование, почему важно то, что было измерено;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краткая характеристика инструментария оценки;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 xml:space="preserve">пояснение, как и </w:t>
      </w:r>
      <w:proofErr w:type="gramStart"/>
      <w:r w:rsidRPr="00D10C62">
        <w:rPr>
          <w:sz w:val="28"/>
          <w:szCs w:val="28"/>
        </w:rPr>
        <w:t>когда</w:t>
      </w:r>
      <w:proofErr w:type="gramEnd"/>
      <w:r w:rsidRPr="00D10C62">
        <w:rPr>
          <w:sz w:val="28"/>
          <w:szCs w:val="28"/>
        </w:rPr>
        <w:t xml:space="preserve"> были собраны данные;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объяснение, как результаты достижений учащихся были сгруппированы и обобщены;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представление полного распределения результатов достижений учащихся и того, как достижения варьируются среди различных групп учащихся;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описание факторов, которые оказывают влияние на результаты достижений учащихся;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определение, где это возможно, тенденций и закономерностей в результатах достижений учащихся;</w:t>
      </w:r>
    </w:p>
    <w:p w:rsidR="00807A35" w:rsidRPr="00D10C62" w:rsidRDefault="00807A35" w:rsidP="00D10C62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формулирование сбалансированных выводов о возможных последствиях для образовательной политики и рекомендаций по повышению результатов обучения;</w:t>
      </w:r>
    </w:p>
    <w:p w:rsidR="00807A35" w:rsidRDefault="00807A35" w:rsidP="00D10C62">
      <w:pPr>
        <w:pStyle w:val="a3"/>
        <w:numPr>
          <w:ilvl w:val="0"/>
          <w:numId w:val="33"/>
        </w:numPr>
        <w:spacing w:after="120" w:line="360" w:lineRule="auto"/>
        <w:ind w:left="0" w:firstLine="709"/>
        <w:jc w:val="both"/>
        <w:rPr>
          <w:sz w:val="28"/>
          <w:szCs w:val="28"/>
        </w:rPr>
      </w:pPr>
      <w:r w:rsidRPr="00D10C62">
        <w:rPr>
          <w:sz w:val="28"/>
          <w:szCs w:val="28"/>
        </w:rPr>
        <w:t>предоставление подробных статистических таблиц для проведения вторичного анализа.</w:t>
      </w:r>
    </w:p>
    <w:p w:rsidR="00A16C07" w:rsidRDefault="00A16C07" w:rsidP="00A16C07">
      <w:pPr>
        <w:spacing w:after="0" w:line="360" w:lineRule="auto"/>
        <w:jc w:val="both"/>
        <w:rPr>
          <w:sz w:val="28"/>
          <w:szCs w:val="28"/>
        </w:rPr>
      </w:pPr>
    </w:p>
    <w:p w:rsidR="00A16C07" w:rsidRDefault="006C3EDA" w:rsidP="00A16C0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807A35" w:rsidRPr="00D10C62" w:rsidRDefault="00807A35" w:rsidP="00D10C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62">
        <w:rPr>
          <w:rFonts w:ascii="Times New Roman" w:hAnsi="Times New Roman" w:cs="Times New Roman"/>
          <w:sz w:val="28"/>
          <w:szCs w:val="28"/>
        </w:rPr>
        <w:lastRenderedPageBreak/>
        <w:t xml:space="preserve">Чтобы соответствующая информация достигала представителей всех заинтересованных сторон необходимо разработать и реализовать </w:t>
      </w:r>
      <w:r w:rsidR="005A1E19" w:rsidRPr="00D10C62">
        <w:rPr>
          <w:rFonts w:ascii="Times New Roman" w:hAnsi="Times New Roman" w:cs="Times New Roman"/>
          <w:sz w:val="28"/>
          <w:szCs w:val="28"/>
        </w:rPr>
        <w:t xml:space="preserve">коммуникационную </w:t>
      </w:r>
      <w:r w:rsidRPr="00D10C62">
        <w:rPr>
          <w:rFonts w:ascii="Times New Roman" w:hAnsi="Times New Roman" w:cs="Times New Roman"/>
          <w:sz w:val="28"/>
          <w:szCs w:val="28"/>
        </w:rPr>
        <w:t xml:space="preserve">стратегию распространения результатов </w:t>
      </w:r>
      <w:r w:rsidR="00A80CA6">
        <w:rPr>
          <w:rFonts w:ascii="Times New Roman" w:hAnsi="Times New Roman" w:cs="Times New Roman"/>
          <w:sz w:val="28"/>
          <w:szCs w:val="28"/>
        </w:rPr>
        <w:t>мониторинга</w:t>
      </w:r>
      <w:r w:rsidRPr="00D10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E19" w:rsidRPr="00D10C62" w:rsidRDefault="005A1E19" w:rsidP="00D10C6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Основными составляющими коммуникационной стратегии являются </w:t>
      </w:r>
      <w:r w:rsidRPr="00D10C62">
        <w:rPr>
          <w:rFonts w:ascii="Times New Roman" w:hAnsi="Times New Roman" w:cs="Times New Roman"/>
          <w:sz w:val="28"/>
          <w:szCs w:val="28"/>
        </w:rPr>
        <w:t>[</w:t>
      </w:r>
      <w:r w:rsidR="008B0349">
        <w:rPr>
          <w:rFonts w:ascii="Times New Roman" w:hAnsi="Times New Roman" w:cs="Times New Roman"/>
          <w:sz w:val="28"/>
          <w:szCs w:val="28"/>
        </w:rPr>
        <w:t>11</w:t>
      </w:r>
      <w:r w:rsidRPr="00D10C62">
        <w:rPr>
          <w:rFonts w:ascii="Times New Roman" w:hAnsi="Times New Roman" w:cs="Times New Roman"/>
          <w:sz w:val="28"/>
          <w:szCs w:val="28"/>
        </w:rPr>
        <w:t>]</w:t>
      </w: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A1E19" w:rsidRPr="00D10C62" w:rsidRDefault="005A1E19" w:rsidP="00D10C62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и задачи коммуникационной стратегии;</w:t>
      </w:r>
    </w:p>
    <w:p w:rsidR="005A1E19" w:rsidRPr="00D10C62" w:rsidRDefault="005A1E19" w:rsidP="00D10C62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информационных продуктов;</w:t>
      </w:r>
    </w:p>
    <w:p w:rsidR="005A1E19" w:rsidRPr="00D10C62" w:rsidRDefault="005A1E19" w:rsidP="00D10C62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основных групп потребителей;</w:t>
      </w:r>
    </w:p>
    <w:p w:rsidR="005A1E19" w:rsidRPr="00D10C62" w:rsidRDefault="005A1E19" w:rsidP="00D10C62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 и методы распространения информационных продуктов;</w:t>
      </w:r>
    </w:p>
    <w:p w:rsidR="005A1E19" w:rsidRPr="00D10C62" w:rsidRDefault="005A1E19" w:rsidP="00D10C62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0C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распространения информационных продуктов.</w:t>
      </w:r>
    </w:p>
    <w:p w:rsidR="00D10C62" w:rsidRDefault="00D10C62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A16C07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C07" w:rsidRDefault="006C3EDA" w:rsidP="00D10C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</w:p>
    <w:p w:rsidR="00E967AA" w:rsidRDefault="0047596E" w:rsidP="00C2139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596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A340A" w:rsidRDefault="00BA340A" w:rsidP="00BA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40A" w:rsidRPr="005C12C7" w:rsidRDefault="00BA340A" w:rsidP="00BA340A">
      <w:pPr>
        <w:pStyle w:val="details-isdn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 w:themeColor="text1"/>
          <w:sz w:val="28"/>
          <w:szCs w:val="28"/>
        </w:rPr>
      </w:pPr>
      <w:r w:rsidRPr="005C12C7">
        <w:rPr>
          <w:color w:val="000000" w:themeColor="text1"/>
          <w:sz w:val="28"/>
          <w:szCs w:val="28"/>
        </w:rPr>
        <w:t xml:space="preserve">Аллен  Р. Развитие стимулирующей среды для оценки достижений учащихся на базе школы в штате </w:t>
      </w:r>
      <w:proofErr w:type="spellStart"/>
      <w:r w:rsidRPr="005C12C7">
        <w:rPr>
          <w:color w:val="000000" w:themeColor="text1"/>
          <w:sz w:val="28"/>
          <w:szCs w:val="28"/>
        </w:rPr>
        <w:t>Квинсленд</w:t>
      </w:r>
      <w:proofErr w:type="spellEnd"/>
      <w:r w:rsidRPr="005C12C7">
        <w:rPr>
          <w:color w:val="000000" w:themeColor="text1"/>
          <w:sz w:val="28"/>
          <w:szCs w:val="28"/>
        </w:rPr>
        <w:t>, Австралия. Вашингтон:</w:t>
      </w:r>
      <w:r w:rsidRPr="005C12C7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5C12C7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Всемирный банк</w:t>
        </w:r>
      </w:hyperlink>
      <w:r w:rsidRPr="005C12C7">
        <w:rPr>
          <w:color w:val="000000" w:themeColor="text1"/>
          <w:sz w:val="28"/>
          <w:szCs w:val="28"/>
        </w:rPr>
        <w:t xml:space="preserve">, 2013. 30 с. </w:t>
      </w:r>
    </w:p>
    <w:p w:rsidR="00BA340A" w:rsidRPr="005C12C7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5C12C7">
        <w:rPr>
          <w:color w:val="000000" w:themeColor="text1"/>
          <w:sz w:val="28"/>
          <w:szCs w:val="28"/>
        </w:rPr>
        <w:t>Болотов</w:t>
      </w:r>
      <w:proofErr w:type="spellEnd"/>
      <w:r w:rsidRPr="005C12C7">
        <w:rPr>
          <w:color w:val="000000" w:themeColor="text1"/>
          <w:sz w:val="28"/>
          <w:szCs w:val="28"/>
        </w:rPr>
        <w:t xml:space="preserve"> В.А., </w:t>
      </w:r>
      <w:proofErr w:type="spellStart"/>
      <w:r w:rsidRPr="005C12C7">
        <w:rPr>
          <w:color w:val="000000" w:themeColor="text1"/>
          <w:sz w:val="28"/>
          <w:szCs w:val="28"/>
        </w:rPr>
        <w:t>Вальдман</w:t>
      </w:r>
      <w:proofErr w:type="spellEnd"/>
      <w:r w:rsidRPr="005C12C7">
        <w:rPr>
          <w:color w:val="000000" w:themeColor="text1"/>
          <w:sz w:val="28"/>
          <w:szCs w:val="28"/>
        </w:rPr>
        <w:t xml:space="preserve"> И.А. Виды и назначение </w:t>
      </w:r>
      <w:proofErr w:type="gramStart"/>
      <w:r w:rsidRPr="005C12C7">
        <w:rPr>
          <w:color w:val="000000" w:themeColor="text1"/>
          <w:sz w:val="28"/>
          <w:szCs w:val="28"/>
        </w:rPr>
        <w:t>программ оценки результатов обучения школьников</w:t>
      </w:r>
      <w:proofErr w:type="gramEnd"/>
      <w:r w:rsidRPr="005C12C7">
        <w:rPr>
          <w:color w:val="000000" w:themeColor="text1"/>
          <w:sz w:val="28"/>
          <w:szCs w:val="28"/>
        </w:rPr>
        <w:t xml:space="preserve"> //Педагогика. 2013. №8. С.15- 26.</w:t>
      </w:r>
    </w:p>
    <w:p w:rsidR="00BA340A" w:rsidRPr="005A1E19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0750CD">
        <w:rPr>
          <w:sz w:val="28"/>
          <w:szCs w:val="28"/>
        </w:rPr>
        <w:t>Болотов</w:t>
      </w:r>
      <w:proofErr w:type="spellEnd"/>
      <w:r w:rsidRPr="000750CD">
        <w:rPr>
          <w:sz w:val="28"/>
          <w:szCs w:val="28"/>
        </w:rPr>
        <w:t xml:space="preserve"> В.А., </w:t>
      </w:r>
      <w:proofErr w:type="spellStart"/>
      <w:r w:rsidRPr="000750CD">
        <w:rPr>
          <w:sz w:val="28"/>
          <w:szCs w:val="28"/>
        </w:rPr>
        <w:t>Вальдман</w:t>
      </w:r>
      <w:proofErr w:type="spellEnd"/>
      <w:r w:rsidRPr="000750CD">
        <w:rPr>
          <w:sz w:val="28"/>
          <w:szCs w:val="28"/>
        </w:rPr>
        <w:t xml:space="preserve"> И.А. Условия эффективного использования результатов оценки образовательных достижений школьников [Электронный </w:t>
      </w:r>
      <w:r w:rsidRPr="005A1E19">
        <w:rPr>
          <w:sz w:val="28"/>
          <w:szCs w:val="28"/>
        </w:rPr>
        <w:t xml:space="preserve">ресурс] / В.А. </w:t>
      </w:r>
      <w:proofErr w:type="spellStart"/>
      <w:r w:rsidRPr="005A1E19">
        <w:rPr>
          <w:sz w:val="28"/>
          <w:szCs w:val="28"/>
        </w:rPr>
        <w:t>Болотов</w:t>
      </w:r>
      <w:proofErr w:type="spellEnd"/>
      <w:r w:rsidRPr="005A1E19">
        <w:rPr>
          <w:sz w:val="28"/>
          <w:szCs w:val="28"/>
        </w:rPr>
        <w:t xml:space="preserve">, И.А. </w:t>
      </w:r>
      <w:proofErr w:type="spellStart"/>
      <w:r w:rsidRPr="005A1E19">
        <w:rPr>
          <w:sz w:val="28"/>
          <w:szCs w:val="28"/>
        </w:rPr>
        <w:t>Вальдман</w:t>
      </w:r>
      <w:proofErr w:type="spellEnd"/>
      <w:r w:rsidRPr="005A1E19">
        <w:rPr>
          <w:sz w:val="28"/>
          <w:szCs w:val="28"/>
        </w:rPr>
        <w:t xml:space="preserve"> // Проблемы современного образования. 2012. №4. С.41-51.</w:t>
      </w:r>
    </w:p>
    <w:p w:rsidR="00BA340A" w:rsidRPr="005C12C7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C12C7">
        <w:rPr>
          <w:color w:val="000000" w:themeColor="text1"/>
          <w:sz w:val="28"/>
          <w:szCs w:val="28"/>
        </w:rPr>
        <w:t>Вальдман</w:t>
      </w:r>
      <w:proofErr w:type="spellEnd"/>
      <w:r w:rsidRPr="005C12C7">
        <w:rPr>
          <w:color w:val="000000" w:themeColor="text1"/>
          <w:sz w:val="28"/>
          <w:szCs w:val="28"/>
        </w:rPr>
        <w:t>, И. А. Ключевые аспекты качества образования: уроки международного опыта / Сетевой журнал//</w:t>
      </w:r>
      <w:r w:rsidRPr="005C12C7">
        <w:rPr>
          <w:rStyle w:val="a6"/>
          <w:b w:val="0"/>
          <w:color w:val="000000" w:themeColor="text1"/>
          <w:sz w:val="28"/>
          <w:szCs w:val="28"/>
        </w:rPr>
        <w:t>Управление образованием: теория и практика.</w:t>
      </w:r>
      <w:r w:rsidRPr="005C12C7">
        <w:rPr>
          <w:color w:val="000000" w:themeColor="text1"/>
          <w:sz w:val="28"/>
          <w:szCs w:val="28"/>
        </w:rPr>
        <w:t xml:space="preserve"> 2011. №1. С.17 – 61 </w:t>
      </w:r>
      <w:r w:rsidRPr="005C12C7">
        <w:rPr>
          <w:bCs/>
          <w:color w:val="000000" w:themeColor="text1"/>
          <w:sz w:val="28"/>
          <w:szCs w:val="28"/>
        </w:rPr>
        <w:t>[Электронный ресурс</w:t>
      </w:r>
      <w:r w:rsidRPr="005C12C7">
        <w:rPr>
          <w:color w:val="000000" w:themeColor="text1"/>
          <w:sz w:val="28"/>
          <w:szCs w:val="28"/>
        </w:rPr>
        <w:t>]. UR</w:t>
      </w:r>
      <w:r w:rsidRPr="005C12C7">
        <w:rPr>
          <w:bCs/>
          <w:color w:val="000000" w:themeColor="text1"/>
          <w:sz w:val="28"/>
          <w:szCs w:val="28"/>
        </w:rPr>
        <w:t>L:</w:t>
      </w:r>
      <w:r w:rsidRPr="005C12C7">
        <w:rPr>
          <w:color w:val="000000" w:themeColor="text1"/>
          <w:sz w:val="28"/>
          <w:szCs w:val="28"/>
        </w:rPr>
        <w:t xml:space="preserve"> </w:t>
      </w:r>
      <w:r w:rsidRPr="005C12C7">
        <w:rPr>
          <w:bCs/>
          <w:color w:val="000000" w:themeColor="text1"/>
          <w:sz w:val="28"/>
          <w:szCs w:val="28"/>
        </w:rPr>
        <w:t>http://www.iuorao.ru/images/jurnal/11_1/valdman.pdf</w:t>
      </w:r>
      <w:r w:rsidRPr="005C12C7">
        <w:rPr>
          <w:color w:val="000000" w:themeColor="text1"/>
          <w:sz w:val="28"/>
          <w:szCs w:val="28"/>
        </w:rPr>
        <w:t xml:space="preserve"> (дата обращения: 7.03.2014)</w:t>
      </w:r>
    </w:p>
    <w:p w:rsidR="00BA340A" w:rsidRPr="005C12C7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5C12C7">
        <w:rPr>
          <w:color w:val="000000" w:themeColor="text1"/>
          <w:sz w:val="28"/>
          <w:szCs w:val="28"/>
        </w:rPr>
        <w:t>Вальдман</w:t>
      </w:r>
      <w:proofErr w:type="spellEnd"/>
      <w:r w:rsidRPr="005C12C7">
        <w:rPr>
          <w:color w:val="000000" w:themeColor="text1"/>
          <w:sz w:val="28"/>
          <w:szCs w:val="28"/>
        </w:rPr>
        <w:t xml:space="preserve"> И.А. Особенности организации мониторингов учебных достижений в странах мира: национальная программа оценки </w:t>
      </w:r>
      <w:r w:rsidRPr="005C12C7">
        <w:rPr>
          <w:color w:val="000000" w:themeColor="text1"/>
          <w:sz w:val="28"/>
          <w:szCs w:val="28"/>
          <w:lang w:val="en-US"/>
        </w:rPr>
        <w:t>NAPLAN</w:t>
      </w:r>
      <w:r w:rsidRPr="005C12C7">
        <w:rPr>
          <w:color w:val="000000" w:themeColor="text1"/>
          <w:sz w:val="28"/>
          <w:szCs w:val="28"/>
        </w:rPr>
        <w:t xml:space="preserve"> в Австралии. [Электронный ресурс] / И.А. </w:t>
      </w:r>
      <w:proofErr w:type="spellStart"/>
      <w:r w:rsidRPr="005C12C7">
        <w:rPr>
          <w:color w:val="000000" w:themeColor="text1"/>
          <w:sz w:val="28"/>
          <w:szCs w:val="28"/>
        </w:rPr>
        <w:t>Вальдман</w:t>
      </w:r>
      <w:proofErr w:type="spellEnd"/>
      <w:r w:rsidRPr="005C12C7">
        <w:rPr>
          <w:color w:val="000000" w:themeColor="text1"/>
          <w:sz w:val="28"/>
          <w:szCs w:val="28"/>
        </w:rPr>
        <w:t xml:space="preserve"> // Проблемы современного образования. – 2013. – № 2. – С. 5-18. – Режим доступа:  </w:t>
      </w:r>
      <w:hyperlink r:id="rId8" w:history="1">
        <w:r w:rsidRPr="005C12C7">
          <w:rPr>
            <w:rStyle w:val="a4"/>
            <w:color w:val="000000" w:themeColor="text1"/>
            <w:sz w:val="28"/>
            <w:szCs w:val="28"/>
          </w:rPr>
          <w:t>http://www.pmedu.ru/res/2013_2_1.pdf</w:t>
        </w:r>
      </w:hyperlink>
      <w:r w:rsidRPr="005C12C7">
        <w:rPr>
          <w:color w:val="000000" w:themeColor="text1"/>
          <w:sz w:val="28"/>
          <w:szCs w:val="28"/>
        </w:rPr>
        <w:t>.</w:t>
      </w:r>
      <w:r w:rsidRPr="005C12C7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27.03.2014)</w:t>
      </w:r>
    </w:p>
    <w:p w:rsidR="00BA340A" w:rsidRPr="00BA340A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BA340A">
        <w:rPr>
          <w:color w:val="000000" w:themeColor="text1"/>
          <w:sz w:val="28"/>
          <w:szCs w:val="28"/>
        </w:rPr>
        <w:t>Вальдман</w:t>
      </w:r>
      <w:proofErr w:type="spellEnd"/>
      <w:r w:rsidRPr="00BA340A">
        <w:rPr>
          <w:color w:val="000000" w:themeColor="text1"/>
          <w:sz w:val="28"/>
          <w:szCs w:val="28"/>
        </w:rPr>
        <w:t xml:space="preserve"> И.А. Особенности организации мониторингов учебных достижений в странах мира: национальная программа оценки SIMCE в Чили. [Электронный ресурс] / И.А. </w:t>
      </w:r>
      <w:proofErr w:type="spellStart"/>
      <w:r w:rsidRPr="00BA340A">
        <w:rPr>
          <w:color w:val="000000" w:themeColor="text1"/>
          <w:sz w:val="28"/>
          <w:szCs w:val="28"/>
        </w:rPr>
        <w:t>Вальдман</w:t>
      </w:r>
      <w:proofErr w:type="spellEnd"/>
      <w:r w:rsidRPr="00BA340A">
        <w:rPr>
          <w:color w:val="000000" w:themeColor="text1"/>
          <w:sz w:val="28"/>
          <w:szCs w:val="28"/>
        </w:rPr>
        <w:t xml:space="preserve"> // Проблемы современного образования. – 2013. – № 5. – С. 133-149. – Режим доступа:  http://www.pmedu.ru/res/2013_5_11.pdf.</w:t>
      </w:r>
      <w:r w:rsidRPr="00BA340A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27.03.2014)</w:t>
      </w:r>
    </w:p>
    <w:p w:rsidR="00BA340A" w:rsidRPr="008B0349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340A">
        <w:rPr>
          <w:bCs/>
          <w:iCs/>
          <w:sz w:val="28"/>
          <w:szCs w:val="28"/>
          <w:shd w:val="clear" w:color="auto" w:fill="FFFFFF"/>
        </w:rPr>
        <w:t>Дубровина С.Ю.</w:t>
      </w:r>
      <w:r w:rsidRPr="00BA340A">
        <w:rPr>
          <w:sz w:val="28"/>
          <w:szCs w:val="28"/>
        </w:rPr>
        <w:t xml:space="preserve"> Муниципальный уровень управления образованием </w:t>
      </w:r>
      <w:r w:rsidRPr="00BA340A">
        <w:rPr>
          <w:bCs/>
          <w:sz w:val="28"/>
          <w:szCs w:val="28"/>
        </w:rPr>
        <w:t>[Электронный ресурс</w:t>
      </w:r>
      <w:r w:rsidRPr="00BA340A">
        <w:rPr>
          <w:sz w:val="28"/>
          <w:szCs w:val="28"/>
        </w:rPr>
        <w:t>]. UR</w:t>
      </w:r>
      <w:r w:rsidRPr="00BA340A">
        <w:rPr>
          <w:bCs/>
          <w:sz w:val="28"/>
          <w:szCs w:val="28"/>
        </w:rPr>
        <w:t>L:</w:t>
      </w:r>
      <w:r w:rsidRPr="00BA340A">
        <w:rPr>
          <w:sz w:val="28"/>
          <w:szCs w:val="28"/>
        </w:rPr>
        <w:t xml:space="preserve"> </w:t>
      </w:r>
      <w:hyperlink r:id="rId9" w:history="1">
        <w:r w:rsidRPr="00BA340A">
          <w:rPr>
            <w:rStyle w:val="a4"/>
            <w:color w:val="auto"/>
            <w:sz w:val="28"/>
            <w:szCs w:val="28"/>
          </w:rPr>
          <w:t>http://www.coolreferat.com/</w:t>
        </w:r>
      </w:hyperlink>
      <w:r w:rsidRPr="00BA340A">
        <w:rPr>
          <w:sz w:val="28"/>
          <w:szCs w:val="28"/>
        </w:rPr>
        <w:t xml:space="preserve"> </w:t>
      </w:r>
      <w:r w:rsidRPr="00BA340A">
        <w:rPr>
          <w:sz w:val="28"/>
          <w:szCs w:val="28"/>
          <w:shd w:val="clear" w:color="auto" w:fill="FFFFFF"/>
        </w:rPr>
        <w:t>(дата обращения: 27.03.2014)</w:t>
      </w:r>
    </w:p>
    <w:p w:rsidR="008B0349" w:rsidRDefault="008B0349" w:rsidP="008B0349">
      <w:pPr>
        <w:spacing w:line="360" w:lineRule="auto"/>
        <w:jc w:val="both"/>
        <w:rPr>
          <w:sz w:val="28"/>
          <w:szCs w:val="28"/>
        </w:rPr>
      </w:pPr>
    </w:p>
    <w:p w:rsidR="008B0349" w:rsidRPr="008B0349" w:rsidRDefault="008B0349" w:rsidP="008B03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349">
        <w:rPr>
          <w:rFonts w:ascii="Times New Roman" w:hAnsi="Times New Roman" w:cs="Times New Roman"/>
          <w:sz w:val="28"/>
          <w:szCs w:val="28"/>
        </w:rPr>
        <w:t>2</w:t>
      </w:r>
      <w:r w:rsidR="006C3EDA">
        <w:rPr>
          <w:rFonts w:ascii="Times New Roman" w:hAnsi="Times New Roman" w:cs="Times New Roman"/>
          <w:sz w:val="28"/>
          <w:szCs w:val="28"/>
        </w:rPr>
        <w:t>5</w:t>
      </w:r>
    </w:p>
    <w:p w:rsidR="00BA340A" w:rsidRPr="00BA340A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A340A">
        <w:rPr>
          <w:sz w:val="28"/>
          <w:szCs w:val="28"/>
        </w:rPr>
        <w:lastRenderedPageBreak/>
        <w:t>Каримова Е.В. Рейтинговая система оценивания учебных достижений как средство развития компетентности школьников</w:t>
      </w:r>
      <w:r w:rsidRPr="00BA340A">
        <w:rPr>
          <w:bCs/>
          <w:sz w:val="28"/>
          <w:szCs w:val="28"/>
        </w:rPr>
        <w:t xml:space="preserve"> [Электронный ресурс</w:t>
      </w:r>
      <w:r w:rsidRPr="00BA340A">
        <w:rPr>
          <w:sz w:val="28"/>
          <w:szCs w:val="28"/>
        </w:rPr>
        <w:t>]. UR</w:t>
      </w:r>
      <w:r w:rsidRPr="00BA340A">
        <w:rPr>
          <w:bCs/>
          <w:sz w:val="28"/>
          <w:szCs w:val="28"/>
        </w:rPr>
        <w:t>L:</w:t>
      </w:r>
      <w:r w:rsidRPr="00BA340A">
        <w:rPr>
          <w:sz w:val="28"/>
          <w:szCs w:val="28"/>
        </w:rPr>
        <w:t xml:space="preserve"> </w:t>
      </w:r>
      <w:hyperlink r:id="rId10" w:history="1">
        <w:r w:rsidRPr="00BA340A">
          <w:rPr>
            <w:rStyle w:val="a4"/>
            <w:rFonts w:eastAsia="Calibri"/>
            <w:color w:val="auto"/>
            <w:sz w:val="28"/>
            <w:szCs w:val="28"/>
          </w:rPr>
          <w:t>http://festival.1september.ru/articles/584428/</w:t>
        </w:r>
      </w:hyperlink>
      <w:r w:rsidRPr="00BA340A">
        <w:rPr>
          <w:sz w:val="28"/>
          <w:szCs w:val="28"/>
        </w:rPr>
        <w:t xml:space="preserve"> </w:t>
      </w:r>
      <w:r w:rsidRPr="00BA340A">
        <w:rPr>
          <w:sz w:val="28"/>
          <w:szCs w:val="28"/>
          <w:shd w:val="clear" w:color="auto" w:fill="FFFFFF"/>
        </w:rPr>
        <w:t>(дата обращения: 27.03.2014)</w:t>
      </w:r>
    </w:p>
    <w:p w:rsidR="006F17C3" w:rsidRPr="005C12C7" w:rsidRDefault="006F17C3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12C7">
        <w:rPr>
          <w:color w:val="000000" w:themeColor="text1"/>
          <w:sz w:val="28"/>
          <w:szCs w:val="28"/>
        </w:rPr>
        <w:t>Кларк, М. Концептуальная схема (рамка) построения эффективной системы оценивания. Вашингтон:</w:t>
      </w:r>
      <w:r w:rsidRPr="005C12C7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5C12C7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Всемирный банк</w:t>
        </w:r>
      </w:hyperlink>
      <w:r w:rsidRPr="005C12C7">
        <w:rPr>
          <w:color w:val="000000" w:themeColor="text1"/>
          <w:sz w:val="28"/>
          <w:szCs w:val="28"/>
        </w:rPr>
        <w:t>, 2011. 42 с.</w:t>
      </w:r>
    </w:p>
    <w:p w:rsidR="00BA340A" w:rsidRPr="005C12C7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A340A">
        <w:rPr>
          <w:color w:val="000000" w:themeColor="text1"/>
          <w:sz w:val="28"/>
          <w:szCs w:val="28"/>
        </w:rPr>
        <w:t xml:space="preserve"> </w:t>
      </w:r>
      <w:r w:rsidRPr="005C12C7">
        <w:rPr>
          <w:color w:val="000000" w:themeColor="text1"/>
          <w:sz w:val="28"/>
          <w:szCs w:val="28"/>
        </w:rPr>
        <w:t xml:space="preserve">Кларк, </w:t>
      </w:r>
      <w:proofErr w:type="gramStart"/>
      <w:r w:rsidRPr="005C12C7">
        <w:rPr>
          <w:color w:val="000000" w:themeColor="text1"/>
          <w:sz w:val="28"/>
          <w:szCs w:val="28"/>
        </w:rPr>
        <w:t>М.</w:t>
      </w:r>
      <w:proofErr w:type="gramEnd"/>
      <w:r w:rsidRPr="005C12C7">
        <w:rPr>
          <w:color w:val="000000" w:themeColor="text1"/>
          <w:sz w:val="28"/>
          <w:szCs w:val="28"/>
        </w:rPr>
        <w:t xml:space="preserve"> Что является наиболее важным в системах оценки достижений  учащихся: основные ориентиры. Вашингтон:</w:t>
      </w:r>
      <w:r w:rsidRPr="005C12C7">
        <w:rPr>
          <w:rStyle w:val="apple-converted-space"/>
          <w:color w:val="000000" w:themeColor="text1"/>
          <w:sz w:val="28"/>
          <w:szCs w:val="28"/>
        </w:rPr>
        <w:t> </w:t>
      </w:r>
      <w:hyperlink r:id="rId12" w:history="1">
        <w:r w:rsidRPr="005C12C7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Всемирный банк</w:t>
        </w:r>
      </w:hyperlink>
      <w:r w:rsidRPr="005C12C7">
        <w:rPr>
          <w:color w:val="000000" w:themeColor="text1"/>
          <w:sz w:val="28"/>
          <w:szCs w:val="28"/>
        </w:rPr>
        <w:t>, 2012. 48 с.</w:t>
      </w:r>
    </w:p>
    <w:p w:rsidR="00BA340A" w:rsidRPr="00BA340A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A340A">
        <w:rPr>
          <w:sz w:val="28"/>
          <w:szCs w:val="28"/>
        </w:rPr>
        <w:t>Косарецкий</w:t>
      </w:r>
      <w:proofErr w:type="spellEnd"/>
      <w:r w:rsidRPr="00BA340A">
        <w:rPr>
          <w:sz w:val="28"/>
          <w:szCs w:val="28"/>
        </w:rPr>
        <w:t xml:space="preserve"> С.Г. Информационное взаимодействие школы с общественностью: понятийный аппарат и семантико-смысловое пространство (тезаурус) </w:t>
      </w:r>
      <w:r w:rsidRPr="00BA340A">
        <w:rPr>
          <w:bCs/>
          <w:sz w:val="28"/>
          <w:szCs w:val="28"/>
        </w:rPr>
        <w:t>[Электронный ресурс</w:t>
      </w:r>
      <w:r w:rsidRPr="00BA340A">
        <w:rPr>
          <w:sz w:val="28"/>
          <w:szCs w:val="28"/>
        </w:rPr>
        <w:t>]. UR</w:t>
      </w:r>
      <w:r w:rsidRPr="00BA340A">
        <w:rPr>
          <w:bCs/>
          <w:sz w:val="28"/>
          <w:szCs w:val="28"/>
        </w:rPr>
        <w:t xml:space="preserve">L: </w:t>
      </w:r>
      <w:hyperlink r:id="rId13" w:history="1">
        <w:r w:rsidRPr="00BA340A">
          <w:rPr>
            <w:rStyle w:val="a4"/>
            <w:color w:val="auto"/>
            <w:sz w:val="28"/>
            <w:szCs w:val="28"/>
          </w:rPr>
          <w:t>http://www.isiksp.ru/library/kosarecky_sg/kosarecky-000003.html</w:t>
        </w:r>
      </w:hyperlink>
      <w:r w:rsidRPr="00BA340A">
        <w:rPr>
          <w:sz w:val="28"/>
          <w:szCs w:val="28"/>
        </w:rPr>
        <w:t xml:space="preserve"> (дата обращения: 26.03.2014)</w:t>
      </w:r>
    </w:p>
    <w:p w:rsidR="00BA340A" w:rsidRPr="00BA340A" w:rsidRDefault="00BA340A" w:rsidP="00BA340A">
      <w:pPr>
        <w:pStyle w:val="a3"/>
        <w:numPr>
          <w:ilvl w:val="0"/>
          <w:numId w:val="37"/>
        </w:numPr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BA340A">
        <w:rPr>
          <w:color w:val="000000" w:themeColor="text1"/>
          <w:sz w:val="28"/>
          <w:szCs w:val="28"/>
        </w:rPr>
        <w:t>Рамирес</w:t>
      </w:r>
      <w:proofErr w:type="spellEnd"/>
      <w:r w:rsidRPr="00BA340A">
        <w:rPr>
          <w:color w:val="000000" w:themeColor="text1"/>
          <w:sz w:val="28"/>
          <w:szCs w:val="28"/>
        </w:rPr>
        <w:t>, Мария</w:t>
      </w:r>
      <w:r w:rsidRPr="00BA340A">
        <w:rPr>
          <w:rFonts w:ascii="Cambria Math" w:hAnsi="Cambria Math" w:cs="Cambria Math"/>
          <w:color w:val="000000" w:themeColor="text1"/>
          <w:sz w:val="28"/>
          <w:szCs w:val="28"/>
        </w:rPr>
        <w:t>‐</w:t>
      </w:r>
      <w:r w:rsidRPr="00BA340A">
        <w:rPr>
          <w:color w:val="000000" w:themeColor="text1"/>
          <w:sz w:val="28"/>
          <w:szCs w:val="28"/>
        </w:rPr>
        <w:t>Хосе. Распространение и использование информации по оценке достижений учащихся в Чили. Вашингтон:</w:t>
      </w:r>
      <w:r w:rsidRPr="00BA340A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BA340A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Всемирный банк</w:t>
        </w:r>
      </w:hyperlink>
      <w:r w:rsidRPr="00BA340A">
        <w:rPr>
          <w:color w:val="000000" w:themeColor="text1"/>
          <w:sz w:val="28"/>
          <w:szCs w:val="28"/>
        </w:rPr>
        <w:t>, 2012. 26 с.</w:t>
      </w:r>
    </w:p>
    <w:p w:rsidR="00C96FDA" w:rsidRPr="005C12C7" w:rsidRDefault="00BA340A" w:rsidP="00BA340A">
      <w:pPr>
        <w:pStyle w:val="details-isdn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1E1DB7" w:rsidRPr="005C12C7">
        <w:rPr>
          <w:color w:val="000000" w:themeColor="text1"/>
          <w:sz w:val="28"/>
          <w:szCs w:val="28"/>
        </w:rPr>
        <w:t xml:space="preserve"> </w:t>
      </w:r>
      <w:proofErr w:type="spellStart"/>
      <w:r w:rsidR="00C96FDA" w:rsidRPr="005C12C7">
        <w:rPr>
          <w:color w:val="000000" w:themeColor="text1"/>
          <w:sz w:val="28"/>
          <w:szCs w:val="28"/>
        </w:rPr>
        <w:t>Хокер</w:t>
      </w:r>
      <w:proofErr w:type="spellEnd"/>
      <w:r w:rsidR="00C96FDA" w:rsidRPr="005C12C7">
        <w:rPr>
          <w:color w:val="000000" w:themeColor="text1"/>
          <w:sz w:val="28"/>
          <w:szCs w:val="28"/>
        </w:rPr>
        <w:t>, Д. Системы оценки в Англ</w:t>
      </w:r>
      <w:proofErr w:type="gramStart"/>
      <w:r w:rsidR="00C96FDA" w:rsidRPr="005C12C7">
        <w:rPr>
          <w:color w:val="000000" w:themeColor="text1"/>
          <w:sz w:val="28"/>
          <w:szCs w:val="28"/>
        </w:rPr>
        <w:t>ии и Уэ</w:t>
      </w:r>
      <w:proofErr w:type="gramEnd"/>
      <w:r w:rsidR="00C96FDA" w:rsidRPr="005C12C7">
        <w:rPr>
          <w:color w:val="000000" w:themeColor="text1"/>
          <w:sz w:val="28"/>
          <w:szCs w:val="28"/>
        </w:rPr>
        <w:t xml:space="preserve">льсе – четыре вопроса и пять уроков / Д. </w:t>
      </w:r>
      <w:proofErr w:type="spellStart"/>
      <w:r w:rsidR="00C96FDA" w:rsidRPr="005C12C7">
        <w:rPr>
          <w:color w:val="000000" w:themeColor="text1"/>
          <w:sz w:val="28"/>
          <w:szCs w:val="28"/>
        </w:rPr>
        <w:t>Хокер</w:t>
      </w:r>
      <w:proofErr w:type="spellEnd"/>
      <w:r w:rsidR="00C96FDA" w:rsidRPr="005C12C7">
        <w:rPr>
          <w:color w:val="000000" w:themeColor="text1"/>
          <w:sz w:val="28"/>
          <w:szCs w:val="28"/>
        </w:rPr>
        <w:t xml:space="preserve"> // Журнал руководителя управления образованием. 2011. № 6. С. 47–54.</w:t>
      </w:r>
    </w:p>
    <w:p w:rsidR="005A1E19" w:rsidRPr="005A1E19" w:rsidRDefault="00912277" w:rsidP="00BA3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77" w:rsidRPr="00912277" w:rsidRDefault="00912277" w:rsidP="00912277">
      <w:pPr>
        <w:pStyle w:val="1"/>
        <w:spacing w:before="120" w:after="120" w:line="390" w:lineRule="atLeast"/>
        <w:jc w:val="center"/>
        <w:rPr>
          <w:rFonts w:ascii="Times New Roman" w:hAnsi="Times New Roman" w:cs="Times New Roman"/>
          <w:b w:val="0"/>
          <w:color w:val="auto"/>
        </w:rPr>
      </w:pPr>
    </w:p>
    <w:p w:rsidR="006F17C3" w:rsidRDefault="006F17C3">
      <w:pPr>
        <w:rPr>
          <w:rFonts w:ascii="Times New Roman" w:hAnsi="Times New Roman" w:cs="Times New Roman"/>
          <w:sz w:val="28"/>
          <w:szCs w:val="28"/>
        </w:rPr>
      </w:pPr>
    </w:p>
    <w:p w:rsidR="006F17C3" w:rsidRDefault="006F17C3">
      <w:pPr>
        <w:rPr>
          <w:rFonts w:ascii="Times New Roman" w:hAnsi="Times New Roman" w:cs="Times New Roman"/>
          <w:sz w:val="28"/>
          <w:szCs w:val="28"/>
        </w:rPr>
      </w:pPr>
    </w:p>
    <w:p w:rsidR="006F17C3" w:rsidRDefault="006F17C3">
      <w:pPr>
        <w:rPr>
          <w:rFonts w:ascii="Times New Roman" w:hAnsi="Times New Roman" w:cs="Times New Roman"/>
          <w:sz w:val="28"/>
          <w:szCs w:val="28"/>
        </w:rPr>
      </w:pPr>
    </w:p>
    <w:p w:rsidR="006F17C3" w:rsidRDefault="006F17C3">
      <w:pPr>
        <w:rPr>
          <w:rFonts w:ascii="Times New Roman" w:hAnsi="Times New Roman" w:cs="Times New Roman"/>
          <w:sz w:val="28"/>
          <w:szCs w:val="28"/>
        </w:rPr>
      </w:pPr>
    </w:p>
    <w:p w:rsidR="006F17C3" w:rsidRDefault="006F17C3">
      <w:pPr>
        <w:rPr>
          <w:rFonts w:ascii="Times New Roman" w:hAnsi="Times New Roman" w:cs="Times New Roman"/>
          <w:sz w:val="28"/>
          <w:szCs w:val="28"/>
        </w:rPr>
      </w:pPr>
    </w:p>
    <w:p w:rsidR="006F17C3" w:rsidRDefault="006F17C3">
      <w:pPr>
        <w:rPr>
          <w:rFonts w:ascii="Times New Roman" w:hAnsi="Times New Roman" w:cs="Times New Roman"/>
          <w:sz w:val="28"/>
          <w:szCs w:val="28"/>
        </w:rPr>
      </w:pPr>
    </w:p>
    <w:p w:rsidR="008B0349" w:rsidRDefault="008B0349">
      <w:pPr>
        <w:rPr>
          <w:rFonts w:ascii="Times New Roman" w:hAnsi="Times New Roman" w:cs="Times New Roman"/>
          <w:sz w:val="28"/>
          <w:szCs w:val="28"/>
        </w:rPr>
      </w:pPr>
    </w:p>
    <w:p w:rsidR="008B0349" w:rsidRDefault="008B0349">
      <w:pPr>
        <w:rPr>
          <w:rFonts w:ascii="Times New Roman" w:hAnsi="Times New Roman" w:cs="Times New Roman"/>
          <w:sz w:val="28"/>
          <w:szCs w:val="28"/>
        </w:rPr>
      </w:pPr>
    </w:p>
    <w:p w:rsidR="008B0349" w:rsidRDefault="008B0349">
      <w:pPr>
        <w:rPr>
          <w:rFonts w:ascii="Times New Roman" w:hAnsi="Times New Roman" w:cs="Times New Roman"/>
          <w:sz w:val="28"/>
          <w:szCs w:val="28"/>
        </w:rPr>
      </w:pPr>
    </w:p>
    <w:p w:rsidR="008B0349" w:rsidRPr="0047596E" w:rsidRDefault="008B0349" w:rsidP="008B03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3EDA">
        <w:rPr>
          <w:rFonts w:ascii="Times New Roman" w:hAnsi="Times New Roman" w:cs="Times New Roman"/>
          <w:sz w:val="28"/>
          <w:szCs w:val="28"/>
        </w:rPr>
        <w:t>6</w:t>
      </w:r>
    </w:p>
    <w:sectPr w:rsidR="008B0349" w:rsidRPr="0047596E" w:rsidSect="0047596E">
      <w:pgSz w:w="11906" w:h="16838"/>
      <w:pgMar w:top="1134" w:right="851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CA1"/>
    <w:multiLevelType w:val="hybridMultilevel"/>
    <w:tmpl w:val="E82EE8F4"/>
    <w:lvl w:ilvl="0" w:tplc="2C9E2BD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51A51"/>
    <w:multiLevelType w:val="hybridMultilevel"/>
    <w:tmpl w:val="8976D38C"/>
    <w:lvl w:ilvl="0" w:tplc="EA02DAD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2A6F55"/>
    <w:multiLevelType w:val="hybridMultilevel"/>
    <w:tmpl w:val="8F1E1EB6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A3149E9C">
      <w:numFmt w:val="bullet"/>
      <w:lvlText w:val="•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5A0FCB"/>
    <w:multiLevelType w:val="hybridMultilevel"/>
    <w:tmpl w:val="055E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26B4"/>
    <w:multiLevelType w:val="hybridMultilevel"/>
    <w:tmpl w:val="289EAC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3F2"/>
    <w:multiLevelType w:val="hybridMultilevel"/>
    <w:tmpl w:val="C3DC561A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01BDC"/>
    <w:multiLevelType w:val="hybridMultilevel"/>
    <w:tmpl w:val="E80E11DC"/>
    <w:lvl w:ilvl="0" w:tplc="E5BC22F2">
      <w:start w:val="38"/>
      <w:numFmt w:val="decimal"/>
      <w:lvlText w:val="%1."/>
      <w:lvlJc w:val="left"/>
      <w:pPr>
        <w:ind w:left="1085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032DD"/>
    <w:multiLevelType w:val="hybridMultilevel"/>
    <w:tmpl w:val="F0A8E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E1544"/>
    <w:multiLevelType w:val="hybridMultilevel"/>
    <w:tmpl w:val="54E41A2C"/>
    <w:lvl w:ilvl="0" w:tplc="D4AC4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0825A8"/>
    <w:multiLevelType w:val="hybridMultilevel"/>
    <w:tmpl w:val="5502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B98"/>
    <w:multiLevelType w:val="hybridMultilevel"/>
    <w:tmpl w:val="0E6CB8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FBC1C55"/>
    <w:multiLevelType w:val="hybridMultilevel"/>
    <w:tmpl w:val="30CAFB90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720B56"/>
    <w:multiLevelType w:val="hybridMultilevel"/>
    <w:tmpl w:val="2458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61E9F"/>
    <w:multiLevelType w:val="hybridMultilevel"/>
    <w:tmpl w:val="3CA010CC"/>
    <w:lvl w:ilvl="0" w:tplc="EE665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0C20A0"/>
    <w:multiLevelType w:val="hybridMultilevel"/>
    <w:tmpl w:val="AB487EF8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90831"/>
    <w:multiLevelType w:val="hybridMultilevel"/>
    <w:tmpl w:val="0C3222D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24EF4"/>
    <w:multiLevelType w:val="hybridMultilevel"/>
    <w:tmpl w:val="67687294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B275C"/>
    <w:multiLevelType w:val="hybridMultilevel"/>
    <w:tmpl w:val="5A9A1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7F324C"/>
    <w:multiLevelType w:val="hybridMultilevel"/>
    <w:tmpl w:val="3CA010CC"/>
    <w:lvl w:ilvl="0" w:tplc="EE665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220CB2"/>
    <w:multiLevelType w:val="hybridMultilevel"/>
    <w:tmpl w:val="586CBE6E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0">
    <w:nsid w:val="358322E3"/>
    <w:multiLevelType w:val="hybridMultilevel"/>
    <w:tmpl w:val="1F52E956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981"/>
    <w:multiLevelType w:val="hybridMultilevel"/>
    <w:tmpl w:val="BA9210F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387B"/>
    <w:multiLevelType w:val="hybridMultilevel"/>
    <w:tmpl w:val="F24009C8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32E0C"/>
    <w:multiLevelType w:val="multilevel"/>
    <w:tmpl w:val="6A1891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E3889"/>
    <w:multiLevelType w:val="hybridMultilevel"/>
    <w:tmpl w:val="493A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356DA"/>
    <w:multiLevelType w:val="multilevel"/>
    <w:tmpl w:val="6F581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6">
    <w:nsid w:val="582C6855"/>
    <w:multiLevelType w:val="hybridMultilevel"/>
    <w:tmpl w:val="B0F8934E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9E3F2B"/>
    <w:multiLevelType w:val="hybridMultilevel"/>
    <w:tmpl w:val="3960A7CE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B1385"/>
    <w:multiLevelType w:val="hybridMultilevel"/>
    <w:tmpl w:val="C8E0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50720"/>
    <w:multiLevelType w:val="hybridMultilevel"/>
    <w:tmpl w:val="1D00E970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154167"/>
    <w:multiLevelType w:val="hybridMultilevel"/>
    <w:tmpl w:val="904E6D3C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3E4FA3"/>
    <w:multiLevelType w:val="hybridMultilevel"/>
    <w:tmpl w:val="E78219C0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812FF"/>
    <w:multiLevelType w:val="hybridMultilevel"/>
    <w:tmpl w:val="04C65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37E94"/>
    <w:multiLevelType w:val="hybridMultilevel"/>
    <w:tmpl w:val="02AA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D3716"/>
    <w:multiLevelType w:val="hybridMultilevel"/>
    <w:tmpl w:val="8110CF5C"/>
    <w:lvl w:ilvl="0" w:tplc="ED20643A">
      <w:start w:val="5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6B67DBF"/>
    <w:multiLevelType w:val="hybridMultilevel"/>
    <w:tmpl w:val="A27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37F1A"/>
    <w:multiLevelType w:val="hybridMultilevel"/>
    <w:tmpl w:val="AC3A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25"/>
  </w:num>
  <w:num w:numId="11">
    <w:abstractNumId w:val="22"/>
  </w:num>
  <w:num w:numId="12">
    <w:abstractNumId w:val="11"/>
  </w:num>
  <w:num w:numId="13">
    <w:abstractNumId w:val="0"/>
  </w:num>
  <w:num w:numId="14">
    <w:abstractNumId w:val="5"/>
  </w:num>
  <w:num w:numId="15">
    <w:abstractNumId w:val="14"/>
  </w:num>
  <w:num w:numId="16">
    <w:abstractNumId w:val="30"/>
  </w:num>
  <w:num w:numId="17">
    <w:abstractNumId w:val="4"/>
  </w:num>
  <w:num w:numId="18">
    <w:abstractNumId w:val="36"/>
  </w:num>
  <w:num w:numId="19">
    <w:abstractNumId w:val="10"/>
  </w:num>
  <w:num w:numId="20">
    <w:abstractNumId w:val="32"/>
  </w:num>
  <w:num w:numId="21">
    <w:abstractNumId w:val="3"/>
  </w:num>
  <w:num w:numId="22">
    <w:abstractNumId w:val="7"/>
  </w:num>
  <w:num w:numId="23">
    <w:abstractNumId w:val="17"/>
  </w:num>
  <w:num w:numId="24">
    <w:abstractNumId w:val="24"/>
  </w:num>
  <w:num w:numId="25">
    <w:abstractNumId w:val="33"/>
  </w:num>
  <w:num w:numId="26">
    <w:abstractNumId w:val="35"/>
  </w:num>
  <w:num w:numId="27">
    <w:abstractNumId w:val="19"/>
  </w:num>
  <w:num w:numId="28">
    <w:abstractNumId w:val="29"/>
  </w:num>
  <w:num w:numId="29">
    <w:abstractNumId w:val="34"/>
  </w:num>
  <w:num w:numId="30">
    <w:abstractNumId w:val="2"/>
  </w:num>
  <w:num w:numId="31">
    <w:abstractNumId w:val="27"/>
  </w:num>
  <w:num w:numId="32">
    <w:abstractNumId w:val="31"/>
  </w:num>
  <w:num w:numId="33">
    <w:abstractNumId w:val="26"/>
  </w:num>
  <w:num w:numId="34">
    <w:abstractNumId w:val="23"/>
  </w:num>
  <w:num w:numId="35">
    <w:abstractNumId w:val="28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9"/>
    <w:rsid w:val="00014D5C"/>
    <w:rsid w:val="00034A8F"/>
    <w:rsid w:val="00051CF2"/>
    <w:rsid w:val="00055C03"/>
    <w:rsid w:val="00057879"/>
    <w:rsid w:val="000750CD"/>
    <w:rsid w:val="000759FE"/>
    <w:rsid w:val="0008262B"/>
    <w:rsid w:val="00083C06"/>
    <w:rsid w:val="000A4B44"/>
    <w:rsid w:val="000A685F"/>
    <w:rsid w:val="000B687F"/>
    <w:rsid w:val="000D028E"/>
    <w:rsid w:val="000D10C3"/>
    <w:rsid w:val="000D3175"/>
    <w:rsid w:val="000E2CC0"/>
    <w:rsid w:val="000E4327"/>
    <w:rsid w:val="000F35AA"/>
    <w:rsid w:val="00115D58"/>
    <w:rsid w:val="00116651"/>
    <w:rsid w:val="00122E72"/>
    <w:rsid w:val="001312DD"/>
    <w:rsid w:val="00156D4B"/>
    <w:rsid w:val="0017727B"/>
    <w:rsid w:val="001B6306"/>
    <w:rsid w:val="001E0AE2"/>
    <w:rsid w:val="001E1DB7"/>
    <w:rsid w:val="00215165"/>
    <w:rsid w:val="00230C03"/>
    <w:rsid w:val="00265DF2"/>
    <w:rsid w:val="00273DBF"/>
    <w:rsid w:val="00284433"/>
    <w:rsid w:val="002B44BF"/>
    <w:rsid w:val="002C6B79"/>
    <w:rsid w:val="002E7384"/>
    <w:rsid w:val="003322D2"/>
    <w:rsid w:val="00336EB8"/>
    <w:rsid w:val="0035234B"/>
    <w:rsid w:val="00367DF2"/>
    <w:rsid w:val="003725E5"/>
    <w:rsid w:val="00382195"/>
    <w:rsid w:val="00395BDC"/>
    <w:rsid w:val="003B59D1"/>
    <w:rsid w:val="003C4DBA"/>
    <w:rsid w:val="003D54A4"/>
    <w:rsid w:val="003E32E5"/>
    <w:rsid w:val="003E5AC6"/>
    <w:rsid w:val="003F315D"/>
    <w:rsid w:val="00400C04"/>
    <w:rsid w:val="00405F99"/>
    <w:rsid w:val="00407EC8"/>
    <w:rsid w:val="004105F5"/>
    <w:rsid w:val="00412137"/>
    <w:rsid w:val="0041722F"/>
    <w:rsid w:val="00427DC9"/>
    <w:rsid w:val="004325A1"/>
    <w:rsid w:val="0044524F"/>
    <w:rsid w:val="00451CD0"/>
    <w:rsid w:val="00452466"/>
    <w:rsid w:val="0047596E"/>
    <w:rsid w:val="00485AB1"/>
    <w:rsid w:val="004A5C60"/>
    <w:rsid w:val="004C6877"/>
    <w:rsid w:val="004F4D67"/>
    <w:rsid w:val="00510D6C"/>
    <w:rsid w:val="005217D5"/>
    <w:rsid w:val="0053385C"/>
    <w:rsid w:val="00547775"/>
    <w:rsid w:val="005604AF"/>
    <w:rsid w:val="005A1E19"/>
    <w:rsid w:val="005A6BED"/>
    <w:rsid w:val="005B60B1"/>
    <w:rsid w:val="005C12C7"/>
    <w:rsid w:val="005C1BCD"/>
    <w:rsid w:val="005D32B9"/>
    <w:rsid w:val="005E36DB"/>
    <w:rsid w:val="00612AFC"/>
    <w:rsid w:val="006159B3"/>
    <w:rsid w:val="00632DD1"/>
    <w:rsid w:val="00650237"/>
    <w:rsid w:val="006612F8"/>
    <w:rsid w:val="0066543D"/>
    <w:rsid w:val="006725D4"/>
    <w:rsid w:val="006A774F"/>
    <w:rsid w:val="006B234D"/>
    <w:rsid w:val="006B46DB"/>
    <w:rsid w:val="006B7BC4"/>
    <w:rsid w:val="006C3EDA"/>
    <w:rsid w:val="006D26BD"/>
    <w:rsid w:val="006F17C3"/>
    <w:rsid w:val="00702961"/>
    <w:rsid w:val="00721037"/>
    <w:rsid w:val="00721FC6"/>
    <w:rsid w:val="007254B1"/>
    <w:rsid w:val="007304C6"/>
    <w:rsid w:val="00733A35"/>
    <w:rsid w:val="0075734D"/>
    <w:rsid w:val="00780FDC"/>
    <w:rsid w:val="007812BA"/>
    <w:rsid w:val="00784BE9"/>
    <w:rsid w:val="0079753C"/>
    <w:rsid w:val="007D260B"/>
    <w:rsid w:val="007E11BF"/>
    <w:rsid w:val="007E6074"/>
    <w:rsid w:val="0080160B"/>
    <w:rsid w:val="008022A5"/>
    <w:rsid w:val="00807A35"/>
    <w:rsid w:val="00811EC5"/>
    <w:rsid w:val="0082393D"/>
    <w:rsid w:val="00833B59"/>
    <w:rsid w:val="00840AA6"/>
    <w:rsid w:val="0086033E"/>
    <w:rsid w:val="00896B46"/>
    <w:rsid w:val="008A512C"/>
    <w:rsid w:val="008B0349"/>
    <w:rsid w:val="008D49AC"/>
    <w:rsid w:val="00912277"/>
    <w:rsid w:val="00923D29"/>
    <w:rsid w:val="00936CD5"/>
    <w:rsid w:val="0094433A"/>
    <w:rsid w:val="0094724B"/>
    <w:rsid w:val="00955D99"/>
    <w:rsid w:val="0099389A"/>
    <w:rsid w:val="009B5E84"/>
    <w:rsid w:val="009D332C"/>
    <w:rsid w:val="009D4D3C"/>
    <w:rsid w:val="009E32C6"/>
    <w:rsid w:val="009E4C4F"/>
    <w:rsid w:val="00A14290"/>
    <w:rsid w:val="00A16103"/>
    <w:rsid w:val="00A16C07"/>
    <w:rsid w:val="00A34446"/>
    <w:rsid w:val="00A5214E"/>
    <w:rsid w:val="00A63E39"/>
    <w:rsid w:val="00A74C26"/>
    <w:rsid w:val="00A80CA6"/>
    <w:rsid w:val="00A9306D"/>
    <w:rsid w:val="00A9659B"/>
    <w:rsid w:val="00AB4B15"/>
    <w:rsid w:val="00AC2CDF"/>
    <w:rsid w:val="00AF46C6"/>
    <w:rsid w:val="00AF6DB9"/>
    <w:rsid w:val="00B07C79"/>
    <w:rsid w:val="00B41DB6"/>
    <w:rsid w:val="00B67667"/>
    <w:rsid w:val="00B712FF"/>
    <w:rsid w:val="00B9371A"/>
    <w:rsid w:val="00BA340A"/>
    <w:rsid w:val="00BB46BF"/>
    <w:rsid w:val="00BB6AC3"/>
    <w:rsid w:val="00BE4782"/>
    <w:rsid w:val="00BF76E5"/>
    <w:rsid w:val="00C004F7"/>
    <w:rsid w:val="00C01791"/>
    <w:rsid w:val="00C21390"/>
    <w:rsid w:val="00C23DEC"/>
    <w:rsid w:val="00C70399"/>
    <w:rsid w:val="00C800D5"/>
    <w:rsid w:val="00C96FDA"/>
    <w:rsid w:val="00CA71B3"/>
    <w:rsid w:val="00CD33F6"/>
    <w:rsid w:val="00CD43BA"/>
    <w:rsid w:val="00CF2F26"/>
    <w:rsid w:val="00D10C62"/>
    <w:rsid w:val="00D20420"/>
    <w:rsid w:val="00D45062"/>
    <w:rsid w:val="00D50F1C"/>
    <w:rsid w:val="00D51DB6"/>
    <w:rsid w:val="00D555E3"/>
    <w:rsid w:val="00D62380"/>
    <w:rsid w:val="00D633B9"/>
    <w:rsid w:val="00D750B4"/>
    <w:rsid w:val="00D834A5"/>
    <w:rsid w:val="00DA6B35"/>
    <w:rsid w:val="00DB5EE0"/>
    <w:rsid w:val="00DD24EF"/>
    <w:rsid w:val="00DD5BF0"/>
    <w:rsid w:val="00E34889"/>
    <w:rsid w:val="00E411A7"/>
    <w:rsid w:val="00E4210C"/>
    <w:rsid w:val="00E46502"/>
    <w:rsid w:val="00E467C5"/>
    <w:rsid w:val="00E529CF"/>
    <w:rsid w:val="00E633CA"/>
    <w:rsid w:val="00E967AA"/>
    <w:rsid w:val="00EB35FA"/>
    <w:rsid w:val="00EC04B8"/>
    <w:rsid w:val="00F03CBE"/>
    <w:rsid w:val="00F07A95"/>
    <w:rsid w:val="00F3229C"/>
    <w:rsid w:val="00F3464B"/>
    <w:rsid w:val="00F71610"/>
    <w:rsid w:val="00F75F85"/>
    <w:rsid w:val="00F83A1A"/>
    <w:rsid w:val="00F83E9C"/>
    <w:rsid w:val="00F9059F"/>
    <w:rsid w:val="00F92E15"/>
    <w:rsid w:val="00FC269E"/>
    <w:rsid w:val="00FD3DE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9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7596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596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96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47596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47596E"/>
    <w:rPr>
      <w:rFonts w:ascii="Calibri" w:eastAsia="Calibri" w:hAnsi="Calibri" w:cs="Times New Roman"/>
    </w:rPr>
  </w:style>
  <w:style w:type="paragraph" w:customStyle="1" w:styleId="FR1">
    <w:name w:val="FR1"/>
    <w:rsid w:val="0047596E"/>
    <w:pPr>
      <w:widowControl w:val="0"/>
      <w:spacing w:before="480" w:after="0" w:line="240" w:lineRule="auto"/>
      <w:ind w:left="1680" w:right="200" w:firstLine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5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759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596E"/>
  </w:style>
  <w:style w:type="paragraph" w:styleId="a5">
    <w:name w:val="Normal (Web)"/>
    <w:basedOn w:val="a"/>
    <w:uiPriority w:val="99"/>
    <w:unhideWhenUsed/>
    <w:rsid w:val="00475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596E"/>
    <w:rPr>
      <w:b/>
      <w:bCs/>
    </w:rPr>
  </w:style>
  <w:style w:type="paragraph" w:customStyle="1" w:styleId="details-isdn">
    <w:name w:val="details-isdn"/>
    <w:basedOn w:val="a"/>
    <w:rsid w:val="0047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96FDA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B5EE0"/>
    <w:rPr>
      <w:rFonts w:ascii="Calibri" w:hAnsi="Calibri" w:cs="Calibri"/>
      <w:color w:val="000000"/>
      <w:sz w:val="20"/>
      <w:szCs w:val="20"/>
    </w:rPr>
  </w:style>
  <w:style w:type="character" w:customStyle="1" w:styleId="submenu-table">
    <w:name w:val="submenu-table"/>
    <w:basedOn w:val="a0"/>
    <w:rsid w:val="00F83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6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9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7596E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9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596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96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47596E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47596E"/>
    <w:rPr>
      <w:rFonts w:ascii="Calibri" w:eastAsia="Calibri" w:hAnsi="Calibri" w:cs="Times New Roman"/>
    </w:rPr>
  </w:style>
  <w:style w:type="paragraph" w:customStyle="1" w:styleId="FR1">
    <w:name w:val="FR1"/>
    <w:rsid w:val="0047596E"/>
    <w:pPr>
      <w:widowControl w:val="0"/>
      <w:spacing w:before="480" w:after="0" w:line="240" w:lineRule="auto"/>
      <w:ind w:left="1680" w:right="200" w:firstLine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5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4759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596E"/>
  </w:style>
  <w:style w:type="paragraph" w:styleId="a5">
    <w:name w:val="Normal (Web)"/>
    <w:basedOn w:val="a"/>
    <w:uiPriority w:val="99"/>
    <w:unhideWhenUsed/>
    <w:rsid w:val="00475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596E"/>
    <w:rPr>
      <w:b/>
      <w:bCs/>
    </w:rPr>
  </w:style>
  <w:style w:type="paragraph" w:customStyle="1" w:styleId="details-isdn">
    <w:name w:val="details-isdn"/>
    <w:basedOn w:val="a"/>
    <w:rsid w:val="0047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96FDA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DB5EE0"/>
    <w:rPr>
      <w:rFonts w:ascii="Calibri" w:hAnsi="Calibri" w:cs="Calibri"/>
      <w:color w:val="000000"/>
      <w:sz w:val="20"/>
      <w:szCs w:val="20"/>
    </w:rPr>
  </w:style>
  <w:style w:type="character" w:customStyle="1" w:styleId="submenu-table">
    <w:name w:val="submenu-table"/>
    <w:basedOn w:val="a0"/>
    <w:rsid w:val="00F8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u.ru/res/2013_2_1.pdf" TargetMode="External"/><Relationship Id="rId13" Type="http://schemas.openxmlformats.org/officeDocument/2006/relationships/hyperlink" Target="http://www.isiksp.ru/library/kosarecky_sg/kosarecky-00000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s.hse.ru/books/?pb=56771022" TargetMode="External"/><Relationship Id="rId12" Type="http://schemas.openxmlformats.org/officeDocument/2006/relationships/hyperlink" Target="http://publications.hse.ru/books/?pb=56771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s.hse.ru/books/?pb=56771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844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referat.com/" TargetMode="External"/><Relationship Id="rId14" Type="http://schemas.openxmlformats.org/officeDocument/2006/relationships/hyperlink" Target="http://publications.hse.ru/books/?pb=56771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E666-6493-4EF6-9382-CDA4FAF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26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151</cp:revision>
  <dcterms:created xsi:type="dcterms:W3CDTF">2014-03-20T08:25:00Z</dcterms:created>
  <dcterms:modified xsi:type="dcterms:W3CDTF">2017-11-26T14:21:00Z</dcterms:modified>
</cp:coreProperties>
</file>